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FA" w:rsidRDefault="00E558A7" w:rsidP="004C24DB">
      <w:r>
        <w:rPr>
          <w:noProof/>
          <w:lang w:eastAsia="sl-SI"/>
        </w:rPr>
        <w:pict>
          <v:group id="_x0000_s1037" style="position:absolute;left:0;text-align:left;margin-left:-14.6pt;margin-top:1.6pt;width:489.8pt;height:66.05pt;z-index:251658240" coordorigin="1125,1064" coordsize="9796,1321">
            <v:shape id="Slika 2" o:spid="_x0000_s1038" type="#_x0000_t75" alt="logotip_mss_cb_si_krivulje" style="position:absolute;left:1277;top:1085;width:3307;height:811;visibility:visible">
              <v:imagedata r:id="rId8" o:title="logotip_mss_cb_si_krivulje"/>
            </v:shape>
            <v:shape id="Slika 5" o:spid="_x0000_s1039" type="#_x0000_t75" alt="logotipESS_slo_cb" style="position:absolute;left:7224;top:1064;width:3646;height:831;visibility:visible">
              <v:imagedata r:id="rId9" o:title="logotipESS_slo_cb"/>
            </v:shape>
            <v:shape id="Slika 5" o:spid="_x0000_s1040" type="#_x0000_t75" alt="črta_mšš_črna" style="position:absolute;left:1125;top:1980;width:9796;height:405;visibility:visible">
              <v:imagedata r:id="rId10" o:title="črta_mšš_črna"/>
            </v:shape>
          </v:group>
        </w:pict>
      </w:r>
    </w:p>
    <w:p w:rsidR="008C09FA" w:rsidRDefault="003E2E54" w:rsidP="003E2E54">
      <w:pPr>
        <w:tabs>
          <w:tab w:val="left" w:pos="3840"/>
        </w:tabs>
      </w:pPr>
      <w:r>
        <w:tab/>
        <w:t xml:space="preserve">                                         </w:t>
      </w:r>
      <w:r w:rsidRPr="003E2E54">
        <w:rPr>
          <w:noProof/>
          <w:lang w:eastAsia="sl-SI"/>
        </w:rPr>
        <w:drawing>
          <wp:inline distT="0" distB="0" distL="0" distR="0">
            <wp:extent cx="1623060" cy="537210"/>
            <wp:effectExtent l="19050" t="0" r="0" b="0"/>
            <wp:docPr id="10" name="Slika 10" descr="logotip-l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tip-luj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53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9FA" w:rsidRDefault="008C09FA" w:rsidP="004C24DB"/>
    <w:p w:rsidR="00CE22CC" w:rsidRDefault="00CE22CC" w:rsidP="00DD4792">
      <w:pPr>
        <w:ind w:left="0" w:firstLine="0"/>
      </w:pPr>
    </w:p>
    <w:p w:rsidR="00876203" w:rsidRDefault="00876203" w:rsidP="00876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eastAsia="Times New Roman"/>
          <w:b/>
          <w:sz w:val="21"/>
          <w:szCs w:val="21"/>
          <w:lang w:eastAsia="sl-SI"/>
        </w:rPr>
      </w:pPr>
      <w:r w:rsidRPr="00BD06B9">
        <w:rPr>
          <w:rFonts w:ascii="Verdana" w:hAnsi="Verdana"/>
          <w:sz w:val="21"/>
          <w:szCs w:val="21"/>
          <w:lang w:val="sv-SE"/>
        </w:rPr>
        <w:t xml:space="preserve">Projekt: </w:t>
      </w:r>
      <w:r>
        <w:rPr>
          <w:rFonts w:ascii="Verdana" w:hAnsi="Verdana"/>
          <w:sz w:val="21"/>
          <w:szCs w:val="21"/>
          <w:lang w:val="sv-SE"/>
        </w:rPr>
        <w:t xml:space="preserve">     </w:t>
      </w:r>
      <w:r w:rsidRPr="00876203">
        <w:rPr>
          <w:rFonts w:eastAsia="Times New Roman"/>
          <w:b/>
          <w:sz w:val="21"/>
          <w:szCs w:val="21"/>
          <w:lang w:eastAsia="sl-SI"/>
        </w:rPr>
        <w:t xml:space="preserve">Izobraževanje in usposabljanje strokovnih  delavcev v izobraževanju </w:t>
      </w:r>
    </w:p>
    <w:p w:rsidR="00876203" w:rsidRPr="00876203" w:rsidRDefault="00876203" w:rsidP="00876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eastAsia="Times New Roman"/>
          <w:b/>
          <w:sz w:val="21"/>
          <w:szCs w:val="21"/>
          <w:lang w:eastAsia="sl-SI"/>
        </w:rPr>
      </w:pPr>
      <w:r>
        <w:rPr>
          <w:rFonts w:eastAsia="Times New Roman"/>
          <w:b/>
          <w:sz w:val="21"/>
          <w:szCs w:val="21"/>
          <w:lang w:eastAsia="sl-SI"/>
        </w:rPr>
        <w:t xml:space="preserve">                     </w:t>
      </w:r>
      <w:r w:rsidRPr="00876203">
        <w:rPr>
          <w:rFonts w:eastAsia="Times New Roman"/>
          <w:b/>
          <w:sz w:val="21"/>
          <w:szCs w:val="21"/>
          <w:lang w:eastAsia="sl-SI"/>
        </w:rPr>
        <w:t>odraslih od 2009 do 2011</w:t>
      </w:r>
    </w:p>
    <w:p w:rsidR="00876203" w:rsidRPr="00BD06B9" w:rsidRDefault="00876203" w:rsidP="00876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  <w:lang w:val="sv-SE"/>
        </w:rPr>
      </w:pPr>
      <w:r w:rsidRPr="00BD06B9">
        <w:rPr>
          <w:rFonts w:ascii="Verdana" w:hAnsi="Verdana"/>
          <w:sz w:val="21"/>
          <w:szCs w:val="21"/>
          <w:lang w:val="sv-SE"/>
        </w:rPr>
        <w:t xml:space="preserve">Podprojekt: </w:t>
      </w:r>
      <w:r w:rsidRPr="00876203">
        <w:rPr>
          <w:rFonts w:ascii="Verdana" w:hAnsi="Verdana"/>
          <w:b/>
          <w:sz w:val="21"/>
          <w:szCs w:val="21"/>
          <w:lang w:val="sv-SE"/>
        </w:rPr>
        <w:t>Usposabljanje za samoevalvacijo v izobraževanju odraslih</w:t>
      </w:r>
    </w:p>
    <w:p w:rsidR="00876203" w:rsidRDefault="00876203" w:rsidP="00183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BD06B9">
        <w:rPr>
          <w:rFonts w:ascii="Verdana" w:hAnsi="Verdana"/>
          <w:sz w:val="21"/>
          <w:szCs w:val="21"/>
          <w:lang w:val="sv-SE"/>
        </w:rPr>
        <w:t xml:space="preserve">Aktivnost: </w:t>
      </w:r>
      <w:r>
        <w:rPr>
          <w:rFonts w:ascii="Verdana" w:hAnsi="Verdana"/>
          <w:sz w:val="21"/>
          <w:szCs w:val="21"/>
          <w:lang w:val="sv-SE"/>
        </w:rPr>
        <w:t xml:space="preserve">  </w:t>
      </w:r>
      <w:r w:rsidR="00183BA7" w:rsidRPr="006E2AB3">
        <w:rPr>
          <w:b/>
          <w:sz w:val="22"/>
          <w:szCs w:val="22"/>
        </w:rPr>
        <w:t xml:space="preserve">Usposabljanje za uporabo modela </w:t>
      </w:r>
      <w:proofErr w:type="spellStart"/>
      <w:r w:rsidR="00183BA7" w:rsidRPr="006E2AB3">
        <w:rPr>
          <w:b/>
          <w:sz w:val="22"/>
          <w:szCs w:val="22"/>
        </w:rPr>
        <w:t>samoevalvacije</w:t>
      </w:r>
      <w:proofErr w:type="spellEnd"/>
      <w:r w:rsidR="00183BA7" w:rsidRPr="006E2AB3">
        <w:rPr>
          <w:b/>
          <w:sz w:val="22"/>
          <w:szCs w:val="22"/>
        </w:rPr>
        <w:t xml:space="preserve"> v svetovalnih </w:t>
      </w:r>
      <w:r w:rsidR="00183BA7">
        <w:rPr>
          <w:b/>
          <w:sz w:val="22"/>
          <w:szCs w:val="22"/>
        </w:rPr>
        <w:t xml:space="preserve"> </w:t>
      </w:r>
    </w:p>
    <w:p w:rsidR="00183BA7" w:rsidRDefault="00183BA7" w:rsidP="00183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sz w:val="22"/>
          <w:szCs w:val="22"/>
        </w:rPr>
        <w:t xml:space="preserve">                    Središčih ISIO</w:t>
      </w:r>
    </w:p>
    <w:p w:rsidR="00183BA7" w:rsidRDefault="00183BA7" w:rsidP="00876203">
      <w:pPr>
        <w:ind w:left="0" w:firstLine="0"/>
        <w:jc w:val="center"/>
        <w:rPr>
          <w:b/>
          <w:bCs/>
          <w:sz w:val="28"/>
          <w:szCs w:val="28"/>
        </w:rPr>
      </w:pPr>
    </w:p>
    <w:p w:rsidR="00E54562" w:rsidRPr="003E2E54" w:rsidRDefault="00E54562" w:rsidP="00876203">
      <w:pPr>
        <w:ind w:left="0" w:firstLine="0"/>
        <w:jc w:val="center"/>
        <w:rPr>
          <w:b/>
          <w:bCs/>
        </w:rPr>
      </w:pPr>
      <w:r w:rsidRPr="003E2E54">
        <w:rPr>
          <w:b/>
          <w:bCs/>
        </w:rPr>
        <w:t>LISTINA KAKOVOSTI</w:t>
      </w:r>
      <w:r w:rsidR="00961A1D" w:rsidRPr="003E2E54">
        <w:rPr>
          <w:b/>
          <w:bCs/>
        </w:rPr>
        <w:t xml:space="preserve"> SVETOVALNEGA SREDIŠČA </w:t>
      </w:r>
      <w:r w:rsidR="00BD79BF" w:rsidRPr="003E2E54">
        <w:rPr>
          <w:b/>
          <w:bCs/>
        </w:rPr>
        <w:t>GORENJSKA</w:t>
      </w:r>
    </w:p>
    <w:p w:rsidR="00961A1D" w:rsidRDefault="00961A1D" w:rsidP="00961A1D">
      <w:pPr>
        <w:ind w:firstLine="0"/>
        <w:jc w:val="center"/>
        <w:rPr>
          <w:b/>
          <w:bCs/>
          <w:color w:val="FF6600"/>
        </w:rPr>
      </w:pPr>
    </w:p>
    <w:p w:rsidR="00E54562" w:rsidRPr="003E2E54" w:rsidRDefault="00E54562" w:rsidP="00876203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</w:rPr>
        <w:t xml:space="preserve">Zavedamo se </w:t>
      </w:r>
      <w:r w:rsidRPr="003E2E54">
        <w:rPr>
          <w:b/>
          <w:bCs/>
          <w:sz w:val="22"/>
          <w:szCs w:val="22"/>
        </w:rPr>
        <w:t>odgovornosti za</w:t>
      </w:r>
      <w:r w:rsidRPr="003E2E54">
        <w:rPr>
          <w:bCs/>
          <w:sz w:val="22"/>
          <w:szCs w:val="22"/>
        </w:rPr>
        <w:t xml:space="preserve"> </w:t>
      </w:r>
      <w:r w:rsidRPr="003E2E54">
        <w:rPr>
          <w:b/>
          <w:bCs/>
          <w:sz w:val="22"/>
          <w:szCs w:val="22"/>
        </w:rPr>
        <w:t xml:space="preserve">kakovost </w:t>
      </w:r>
      <w:r w:rsidR="00183BA7" w:rsidRPr="003E2E54">
        <w:rPr>
          <w:b/>
          <w:bCs/>
          <w:sz w:val="22"/>
          <w:szCs w:val="22"/>
        </w:rPr>
        <w:t>informiranja in svetovanja odraslim</w:t>
      </w:r>
      <w:r w:rsidR="00183BA7" w:rsidRPr="003E2E54">
        <w:rPr>
          <w:bCs/>
          <w:sz w:val="22"/>
          <w:szCs w:val="22"/>
        </w:rPr>
        <w:t xml:space="preserve">, </w:t>
      </w:r>
      <w:r w:rsidRPr="003E2E54">
        <w:rPr>
          <w:bCs/>
          <w:sz w:val="22"/>
          <w:szCs w:val="22"/>
        </w:rPr>
        <w:t>ki jo vidimo predvsem v:</w:t>
      </w:r>
    </w:p>
    <w:p w:rsidR="00E54562" w:rsidRPr="003E2E54" w:rsidRDefault="00E54562" w:rsidP="00876203">
      <w:pPr>
        <w:ind w:left="0" w:firstLine="0"/>
        <w:jc w:val="both"/>
        <w:rPr>
          <w:bCs/>
          <w:sz w:val="22"/>
          <w:szCs w:val="22"/>
          <w:highlight w:val="yellow"/>
        </w:rPr>
      </w:pPr>
    </w:p>
    <w:p w:rsidR="00296DA9" w:rsidRPr="003E2E54" w:rsidRDefault="00296DA9" w:rsidP="00E54562">
      <w:pPr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</w:rPr>
        <w:t xml:space="preserve">zagotavljanju </w:t>
      </w:r>
      <w:r w:rsidRPr="003E2E54">
        <w:rPr>
          <w:b/>
          <w:bCs/>
          <w:sz w:val="22"/>
          <w:szCs w:val="22"/>
        </w:rPr>
        <w:t>dostopnosti</w:t>
      </w:r>
      <w:r w:rsidRPr="003E2E54">
        <w:rPr>
          <w:bCs/>
          <w:sz w:val="22"/>
          <w:szCs w:val="22"/>
        </w:rPr>
        <w:t xml:space="preserve"> informiranj</w:t>
      </w:r>
      <w:r w:rsidR="00BD79BF" w:rsidRPr="003E2E54">
        <w:rPr>
          <w:bCs/>
          <w:sz w:val="22"/>
          <w:szCs w:val="22"/>
        </w:rPr>
        <w:t>a in svetovanja na področju vseživljenjskega učenja in izobraževanja</w:t>
      </w:r>
      <w:r w:rsidRPr="003E2E54">
        <w:rPr>
          <w:bCs/>
          <w:sz w:val="22"/>
          <w:szCs w:val="22"/>
        </w:rPr>
        <w:t xml:space="preserve"> </w:t>
      </w:r>
      <w:r w:rsidR="00BD79BF" w:rsidRPr="003E2E54">
        <w:rPr>
          <w:bCs/>
          <w:sz w:val="22"/>
          <w:szCs w:val="22"/>
        </w:rPr>
        <w:t xml:space="preserve">odraslih </w:t>
      </w:r>
      <w:r w:rsidRPr="003E2E54">
        <w:rPr>
          <w:bCs/>
          <w:sz w:val="22"/>
          <w:szCs w:val="22"/>
        </w:rPr>
        <w:t>v naši regiji,</w:t>
      </w:r>
    </w:p>
    <w:p w:rsidR="00E54562" w:rsidRPr="003E2E54" w:rsidRDefault="00296DA9" w:rsidP="00E54562">
      <w:pPr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</w:rPr>
        <w:t>z</w:t>
      </w:r>
      <w:r w:rsidR="00E54562" w:rsidRPr="003E2E54">
        <w:rPr>
          <w:bCs/>
          <w:sz w:val="22"/>
          <w:szCs w:val="22"/>
        </w:rPr>
        <w:t xml:space="preserve">agotavljanju </w:t>
      </w:r>
      <w:r w:rsidR="00E54562" w:rsidRPr="003E2E54">
        <w:rPr>
          <w:b/>
          <w:bCs/>
          <w:sz w:val="22"/>
          <w:szCs w:val="22"/>
        </w:rPr>
        <w:t>kakovostnega</w:t>
      </w:r>
      <w:r w:rsidR="00E54562" w:rsidRPr="003E2E54">
        <w:rPr>
          <w:bCs/>
          <w:sz w:val="22"/>
          <w:szCs w:val="22"/>
        </w:rPr>
        <w:t xml:space="preserve"> i</w:t>
      </w:r>
      <w:r w:rsidR="00183BA7" w:rsidRPr="003E2E54">
        <w:rPr>
          <w:bCs/>
          <w:sz w:val="22"/>
          <w:szCs w:val="22"/>
        </w:rPr>
        <w:t>nformiranja in svetovanja</w:t>
      </w:r>
      <w:r w:rsidR="00E54562" w:rsidRPr="003E2E54">
        <w:rPr>
          <w:bCs/>
          <w:sz w:val="22"/>
          <w:szCs w:val="22"/>
        </w:rPr>
        <w:t xml:space="preserve">, vpetega v razvojne potrebe </w:t>
      </w:r>
      <w:r w:rsidRPr="003E2E54">
        <w:rPr>
          <w:bCs/>
          <w:sz w:val="22"/>
          <w:szCs w:val="22"/>
        </w:rPr>
        <w:t>naše</w:t>
      </w:r>
      <w:r w:rsidR="00E54562" w:rsidRPr="003E2E54">
        <w:rPr>
          <w:bCs/>
          <w:sz w:val="22"/>
          <w:szCs w:val="22"/>
        </w:rPr>
        <w:t xml:space="preserve"> regije,</w:t>
      </w:r>
    </w:p>
    <w:p w:rsidR="00296DA9" w:rsidRPr="003E2E54" w:rsidRDefault="00296DA9" w:rsidP="00E54562">
      <w:pPr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</w:rPr>
        <w:t xml:space="preserve">zagotavljanju takšnih storitev informiranja in svetovanja, ki lahko pripomorejo k </w:t>
      </w:r>
      <w:r w:rsidRPr="003E2E54">
        <w:rPr>
          <w:b/>
          <w:bCs/>
          <w:sz w:val="22"/>
          <w:szCs w:val="22"/>
        </w:rPr>
        <w:t>večji vključenosti in uspešnosti odraslih v vseživljenjskem učenju</w:t>
      </w:r>
      <w:r w:rsidRPr="003E2E54">
        <w:rPr>
          <w:bCs/>
          <w:sz w:val="22"/>
          <w:szCs w:val="22"/>
        </w:rPr>
        <w:t>.</w:t>
      </w:r>
    </w:p>
    <w:p w:rsidR="00296DA9" w:rsidRPr="003E2E54" w:rsidRDefault="00296DA9" w:rsidP="00296DA9">
      <w:pPr>
        <w:ind w:left="360" w:firstLine="0"/>
        <w:jc w:val="both"/>
        <w:rPr>
          <w:bCs/>
          <w:sz w:val="22"/>
          <w:szCs w:val="22"/>
        </w:rPr>
      </w:pPr>
    </w:p>
    <w:p w:rsidR="00296DA9" w:rsidRPr="003E2E54" w:rsidRDefault="00296DA9" w:rsidP="00296DA9">
      <w:pPr>
        <w:jc w:val="both"/>
        <w:rPr>
          <w:bCs/>
          <w:sz w:val="22"/>
          <w:szCs w:val="22"/>
          <w:highlight w:val="yellow"/>
        </w:rPr>
      </w:pPr>
    </w:p>
    <w:p w:rsidR="00E54562" w:rsidRPr="003E2E54" w:rsidRDefault="00E54562" w:rsidP="00E54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</w:rPr>
        <w:t>I. OPREDELITEV KAKOVOSTI</w:t>
      </w:r>
    </w:p>
    <w:p w:rsidR="00E54562" w:rsidRPr="003E2E54" w:rsidRDefault="00E54562" w:rsidP="00E54562">
      <w:pPr>
        <w:jc w:val="both"/>
        <w:rPr>
          <w:bCs/>
          <w:sz w:val="22"/>
          <w:szCs w:val="22"/>
        </w:rPr>
      </w:pPr>
    </w:p>
    <w:p w:rsidR="00E54562" w:rsidRPr="003E2E54" w:rsidRDefault="00E54562" w:rsidP="00E54562">
      <w:pPr>
        <w:jc w:val="both"/>
        <w:rPr>
          <w:b/>
          <w:bCs/>
          <w:sz w:val="22"/>
          <w:szCs w:val="22"/>
        </w:rPr>
      </w:pPr>
      <w:r w:rsidRPr="003E2E54">
        <w:rPr>
          <w:b/>
          <w:bCs/>
          <w:sz w:val="22"/>
          <w:szCs w:val="22"/>
        </w:rPr>
        <w:t>Imamo opredeljeno vizijo razvoja.</w:t>
      </w:r>
    </w:p>
    <w:p w:rsidR="00E54562" w:rsidRPr="003E2E54" w:rsidRDefault="00E54562" w:rsidP="00E54562">
      <w:pPr>
        <w:jc w:val="both"/>
        <w:rPr>
          <w:b/>
          <w:bCs/>
          <w:sz w:val="22"/>
          <w:szCs w:val="22"/>
        </w:rPr>
      </w:pPr>
    </w:p>
    <w:p w:rsidR="00E54562" w:rsidRPr="003E2E54" w:rsidRDefault="00E54562" w:rsidP="00FC34BB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Opis:</w:t>
      </w:r>
      <w:r w:rsidRPr="003E2E54">
        <w:rPr>
          <w:bCs/>
          <w:sz w:val="22"/>
          <w:szCs w:val="22"/>
        </w:rPr>
        <w:t xml:space="preserve">  Z namenom, da bi opredelili svojo dolgoročno usmerjenost, smo določili vizijo razvoja. Vizijo razvoja smo opredelili </w:t>
      </w:r>
      <w:r w:rsidR="00183BA7" w:rsidRPr="003E2E54">
        <w:rPr>
          <w:bCs/>
          <w:sz w:val="22"/>
          <w:szCs w:val="22"/>
        </w:rPr>
        <w:t>že v letu ustanovitve svetovalnega središča (200</w:t>
      </w:r>
      <w:r w:rsidR="003B36A7" w:rsidRPr="003E2E54">
        <w:rPr>
          <w:bCs/>
          <w:sz w:val="22"/>
          <w:szCs w:val="22"/>
        </w:rPr>
        <w:t>2</w:t>
      </w:r>
      <w:r w:rsidR="00183BA7" w:rsidRPr="003E2E54">
        <w:rPr>
          <w:bCs/>
          <w:sz w:val="22"/>
          <w:szCs w:val="22"/>
        </w:rPr>
        <w:t>)</w:t>
      </w:r>
      <w:r w:rsidR="00AE134D" w:rsidRPr="003E2E54">
        <w:rPr>
          <w:bCs/>
          <w:sz w:val="22"/>
          <w:szCs w:val="22"/>
        </w:rPr>
        <w:t xml:space="preserve">, ko smo opredelili celovit model delovanja svetovalnega središča. </w:t>
      </w:r>
      <w:r w:rsidR="00183BA7" w:rsidRPr="003E2E54">
        <w:rPr>
          <w:bCs/>
          <w:sz w:val="22"/>
          <w:szCs w:val="22"/>
        </w:rPr>
        <w:t xml:space="preserve">Leta 2009 pa smo v okviru projekta Usposabljanje za uporabo modela </w:t>
      </w:r>
      <w:proofErr w:type="spellStart"/>
      <w:r w:rsidR="00183BA7" w:rsidRPr="003E2E54">
        <w:rPr>
          <w:bCs/>
          <w:sz w:val="22"/>
          <w:szCs w:val="22"/>
        </w:rPr>
        <w:t>samoevalvacije</w:t>
      </w:r>
      <w:proofErr w:type="spellEnd"/>
      <w:r w:rsidR="00183BA7" w:rsidRPr="003E2E54">
        <w:rPr>
          <w:bCs/>
          <w:sz w:val="22"/>
          <w:szCs w:val="22"/>
        </w:rPr>
        <w:t xml:space="preserve"> v svetovalnih središčih ISIO</w:t>
      </w:r>
      <w:r w:rsidR="00AE134D" w:rsidRPr="003E2E54">
        <w:rPr>
          <w:bCs/>
          <w:sz w:val="22"/>
          <w:szCs w:val="22"/>
        </w:rPr>
        <w:t>, ki ga je vodil Andragoški center Slovenije, vizijo</w:t>
      </w:r>
      <w:r w:rsidR="00183BA7" w:rsidRPr="003E2E54">
        <w:rPr>
          <w:bCs/>
          <w:sz w:val="22"/>
          <w:szCs w:val="22"/>
        </w:rPr>
        <w:t xml:space="preserve"> ponovno premislili</w:t>
      </w:r>
      <w:r w:rsidRPr="003E2E54">
        <w:rPr>
          <w:bCs/>
          <w:sz w:val="22"/>
          <w:szCs w:val="22"/>
        </w:rPr>
        <w:t>.</w:t>
      </w:r>
      <w:r w:rsidR="00183BA7" w:rsidRPr="003E2E54">
        <w:rPr>
          <w:bCs/>
          <w:sz w:val="22"/>
          <w:szCs w:val="22"/>
        </w:rPr>
        <w:t xml:space="preserve"> Skupaj s svetovalci iz drugih svetovalnih središč smo</w:t>
      </w:r>
      <w:r w:rsidR="00AE134D" w:rsidRPr="003E2E54">
        <w:rPr>
          <w:bCs/>
          <w:sz w:val="22"/>
          <w:szCs w:val="22"/>
        </w:rPr>
        <w:t>, upoštevajoč nove okoliščine,</w:t>
      </w:r>
      <w:r w:rsidR="00183BA7" w:rsidRPr="003E2E54">
        <w:rPr>
          <w:bCs/>
          <w:sz w:val="22"/>
          <w:szCs w:val="22"/>
        </w:rPr>
        <w:t xml:space="preserve"> najprej na novo opredelili vizijo omrežja svetovalnih središč za izobraževanje odraslih v Sloveniji. V naslednji fazi pa smo tej skupni viziji dodali usmeritve, ki so še posebej značilne prav za naše svetovalno središče. </w:t>
      </w:r>
      <w:r w:rsidRPr="003E2E54">
        <w:rPr>
          <w:bCs/>
          <w:sz w:val="22"/>
          <w:szCs w:val="22"/>
        </w:rPr>
        <w:t xml:space="preserve"> Formalno smo </w:t>
      </w:r>
      <w:r w:rsidR="00183BA7" w:rsidRPr="003E2E54">
        <w:rPr>
          <w:bCs/>
          <w:sz w:val="22"/>
          <w:szCs w:val="22"/>
        </w:rPr>
        <w:t>vizijo</w:t>
      </w:r>
      <w:r w:rsidRPr="003E2E54">
        <w:rPr>
          <w:bCs/>
          <w:sz w:val="22"/>
          <w:szCs w:val="22"/>
        </w:rPr>
        <w:t xml:space="preserve"> sprejeli dne </w:t>
      </w:r>
      <w:r w:rsidR="005317CE" w:rsidRPr="003E2E54">
        <w:rPr>
          <w:bCs/>
          <w:sz w:val="22"/>
          <w:szCs w:val="22"/>
        </w:rPr>
        <w:t>4.3.2010</w:t>
      </w:r>
      <w:r w:rsidRPr="003E2E54">
        <w:rPr>
          <w:bCs/>
          <w:sz w:val="22"/>
          <w:szCs w:val="22"/>
        </w:rPr>
        <w:t xml:space="preserve"> na </w:t>
      </w:r>
      <w:r w:rsidR="00183BA7" w:rsidRPr="003E2E54">
        <w:rPr>
          <w:bCs/>
          <w:sz w:val="22"/>
          <w:szCs w:val="22"/>
        </w:rPr>
        <w:t>svetu strateških partnerjev</w:t>
      </w:r>
      <w:r w:rsidRPr="003E2E54">
        <w:rPr>
          <w:bCs/>
          <w:sz w:val="22"/>
          <w:szCs w:val="22"/>
        </w:rPr>
        <w:t xml:space="preserve">. Z našo vizijo seznanjamo </w:t>
      </w:r>
      <w:r w:rsidR="00183BA7" w:rsidRPr="003E2E54">
        <w:rPr>
          <w:bCs/>
          <w:sz w:val="22"/>
          <w:szCs w:val="22"/>
        </w:rPr>
        <w:t>svetovance</w:t>
      </w:r>
      <w:r w:rsidRPr="003E2E54">
        <w:rPr>
          <w:bCs/>
          <w:sz w:val="22"/>
          <w:szCs w:val="22"/>
        </w:rPr>
        <w:t xml:space="preserve">, financerje, </w:t>
      </w:r>
      <w:r w:rsidR="00183BA7" w:rsidRPr="003E2E54">
        <w:rPr>
          <w:bCs/>
          <w:sz w:val="22"/>
          <w:szCs w:val="22"/>
        </w:rPr>
        <w:t xml:space="preserve">strokovne in strateške </w:t>
      </w:r>
      <w:r w:rsidRPr="003E2E54">
        <w:rPr>
          <w:bCs/>
          <w:sz w:val="22"/>
          <w:szCs w:val="22"/>
        </w:rPr>
        <w:t xml:space="preserve">partnerje </w:t>
      </w:r>
      <w:r w:rsidR="0034788A" w:rsidRPr="003E2E54">
        <w:rPr>
          <w:bCs/>
          <w:sz w:val="22"/>
          <w:szCs w:val="22"/>
        </w:rPr>
        <w:t>ter</w:t>
      </w:r>
      <w:r w:rsidRPr="003E2E54">
        <w:rPr>
          <w:bCs/>
          <w:sz w:val="22"/>
          <w:szCs w:val="22"/>
        </w:rPr>
        <w:t xml:space="preserve"> druge uporabnike naših storitev</w:t>
      </w:r>
      <w:r w:rsidR="0034788A" w:rsidRPr="003E2E54">
        <w:rPr>
          <w:bCs/>
          <w:sz w:val="22"/>
          <w:szCs w:val="22"/>
        </w:rPr>
        <w:t xml:space="preserve">. Vizija je objavljena na </w:t>
      </w:r>
      <w:r w:rsidRPr="003E2E54">
        <w:rPr>
          <w:bCs/>
          <w:sz w:val="22"/>
          <w:szCs w:val="22"/>
        </w:rPr>
        <w:t>spletu (</w:t>
      </w:r>
      <w:hyperlink r:id="rId12" w:history="1">
        <w:r w:rsidR="0079596D" w:rsidRPr="003E2E54">
          <w:rPr>
            <w:rStyle w:val="Hiperpovezava"/>
            <w:bCs/>
            <w:sz w:val="22"/>
            <w:szCs w:val="22"/>
          </w:rPr>
          <w:t>http://www.lu-jesenice.net</w:t>
        </w:r>
      </w:hyperlink>
      <w:r w:rsidR="00996998" w:rsidRPr="003E2E54">
        <w:rPr>
          <w:bCs/>
          <w:sz w:val="22"/>
          <w:szCs w:val="22"/>
        </w:rPr>
        <w:t>)</w:t>
      </w:r>
      <w:r w:rsidR="0079596D" w:rsidRPr="003E2E54">
        <w:rPr>
          <w:bCs/>
          <w:sz w:val="22"/>
          <w:szCs w:val="22"/>
        </w:rPr>
        <w:t>.</w:t>
      </w:r>
    </w:p>
    <w:p w:rsidR="00183BA7" w:rsidRPr="003E2E54" w:rsidRDefault="00183BA7" w:rsidP="00FC34BB">
      <w:pPr>
        <w:ind w:left="0" w:firstLine="397"/>
        <w:jc w:val="both"/>
        <w:rPr>
          <w:bCs/>
          <w:sz w:val="22"/>
          <w:szCs w:val="22"/>
        </w:rPr>
      </w:pPr>
    </w:p>
    <w:p w:rsidR="00E54562" w:rsidRPr="003E2E54" w:rsidRDefault="00E54562" w:rsidP="00FC34BB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Način spremljanja:</w:t>
      </w:r>
      <w:r w:rsidRPr="003E2E54">
        <w:rPr>
          <w:bCs/>
          <w:sz w:val="22"/>
          <w:szCs w:val="22"/>
        </w:rPr>
        <w:t xml:space="preserve"> Vizijo vsaka 3 leta presodimo: ali je še ustrezna, kako so naša vsakodnevna ravnanja usmerjena k doseganju vizije.</w:t>
      </w:r>
    </w:p>
    <w:p w:rsidR="00E54562" w:rsidRPr="003E2E54" w:rsidRDefault="00E54562" w:rsidP="00FC34BB">
      <w:pPr>
        <w:ind w:left="0" w:firstLine="397"/>
        <w:jc w:val="both"/>
        <w:rPr>
          <w:bCs/>
          <w:sz w:val="22"/>
          <w:szCs w:val="22"/>
        </w:rPr>
      </w:pPr>
    </w:p>
    <w:p w:rsidR="00E54562" w:rsidRPr="003E2E54" w:rsidRDefault="00E54562" w:rsidP="003E2E54">
      <w:pPr>
        <w:ind w:left="0" w:firstLine="0"/>
        <w:jc w:val="both"/>
        <w:rPr>
          <w:b/>
          <w:bCs/>
          <w:sz w:val="22"/>
          <w:szCs w:val="22"/>
        </w:rPr>
      </w:pPr>
      <w:r w:rsidRPr="003E2E54">
        <w:rPr>
          <w:b/>
          <w:bCs/>
          <w:sz w:val="22"/>
          <w:szCs w:val="22"/>
        </w:rPr>
        <w:t>Imamo opredeljeno svoje poslanstvo.</w:t>
      </w:r>
    </w:p>
    <w:p w:rsidR="00E54562" w:rsidRPr="003E2E54" w:rsidRDefault="00E54562" w:rsidP="00E54562">
      <w:pPr>
        <w:jc w:val="both"/>
        <w:rPr>
          <w:bCs/>
          <w:sz w:val="22"/>
          <w:szCs w:val="22"/>
        </w:rPr>
      </w:pPr>
    </w:p>
    <w:p w:rsidR="00AE134D" w:rsidRPr="003E2E54" w:rsidRDefault="00E54562" w:rsidP="00C41AB5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Opis:</w:t>
      </w:r>
      <w:r w:rsidRPr="003E2E54">
        <w:rPr>
          <w:bCs/>
          <w:sz w:val="22"/>
          <w:szCs w:val="22"/>
        </w:rPr>
        <w:t xml:space="preserve"> </w:t>
      </w:r>
      <w:r w:rsidR="00AE134D" w:rsidRPr="003E2E54">
        <w:rPr>
          <w:bCs/>
          <w:sz w:val="22"/>
          <w:szCs w:val="22"/>
        </w:rPr>
        <w:t>Tudi p</w:t>
      </w:r>
      <w:r w:rsidRPr="003E2E54">
        <w:rPr>
          <w:bCs/>
          <w:sz w:val="22"/>
          <w:szCs w:val="22"/>
        </w:rPr>
        <w:t xml:space="preserve">oslanstvo smo opredelili </w:t>
      </w:r>
      <w:r w:rsidR="00AE134D" w:rsidRPr="003E2E54">
        <w:rPr>
          <w:bCs/>
          <w:sz w:val="22"/>
          <w:szCs w:val="22"/>
        </w:rPr>
        <w:t xml:space="preserve">že v letu ustanovitve svetovalnega središča </w:t>
      </w:r>
      <w:r w:rsidR="005317CE" w:rsidRPr="003E2E54">
        <w:rPr>
          <w:bCs/>
          <w:sz w:val="22"/>
          <w:szCs w:val="22"/>
        </w:rPr>
        <w:t xml:space="preserve">(2002), </w:t>
      </w:r>
      <w:r w:rsidR="00AE134D" w:rsidRPr="003E2E54">
        <w:rPr>
          <w:bCs/>
          <w:sz w:val="22"/>
          <w:szCs w:val="22"/>
        </w:rPr>
        <w:t xml:space="preserve">ko smo opredelili celovit model delovanja svetovalnega središča. Vsa leta od ustanovitve je bilo naše poslanstvo vodilo našega ravnanja. Prav tako kot vizijo, pa smo v letu 2009 tudi </w:t>
      </w:r>
      <w:r w:rsidR="00AE134D" w:rsidRPr="003E2E54">
        <w:rPr>
          <w:bCs/>
          <w:sz w:val="22"/>
          <w:szCs w:val="22"/>
        </w:rPr>
        <w:lastRenderedPageBreak/>
        <w:t xml:space="preserve">poslanstvo ponovno premislili. Skupaj s sodelavci iz drugih svetovalnih središč smo najprej na novo opredelili skupno videnje vseh svetovalnih središč o tem, kaj je temeljni cilj delovanja omrežja svetovalnih središč v Sloveniji. V drugi fazi pa smo v našem svetovalnem središču premislili, kaj je temeljni cilj dela </w:t>
      </w:r>
      <w:r w:rsidR="001C4947" w:rsidRPr="003E2E54">
        <w:rPr>
          <w:bCs/>
          <w:sz w:val="22"/>
          <w:szCs w:val="22"/>
        </w:rPr>
        <w:t xml:space="preserve">našega svetovalnega središča </w:t>
      </w:r>
      <w:r w:rsidR="00AE134D" w:rsidRPr="003E2E54">
        <w:rPr>
          <w:bCs/>
          <w:sz w:val="22"/>
          <w:szCs w:val="22"/>
        </w:rPr>
        <w:t xml:space="preserve">in nam tako služi kot izhodišče pri presojanju kakovosti našega dela. </w:t>
      </w:r>
    </w:p>
    <w:p w:rsidR="00AE134D" w:rsidRPr="003E2E54" w:rsidRDefault="00AE134D" w:rsidP="00C41AB5">
      <w:pPr>
        <w:ind w:left="0" w:firstLine="0"/>
        <w:jc w:val="both"/>
        <w:rPr>
          <w:bCs/>
          <w:sz w:val="22"/>
          <w:szCs w:val="22"/>
        </w:rPr>
      </w:pPr>
    </w:p>
    <w:p w:rsidR="00E54562" w:rsidRPr="003E2E54" w:rsidRDefault="00E54562" w:rsidP="00C41AB5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</w:rPr>
        <w:t xml:space="preserve">Formalno smo besedilo poslanstva sprejeli dne </w:t>
      </w:r>
      <w:r w:rsidR="005317CE" w:rsidRPr="003E2E54">
        <w:rPr>
          <w:bCs/>
          <w:sz w:val="22"/>
          <w:szCs w:val="22"/>
        </w:rPr>
        <w:t>4.3.2010</w:t>
      </w:r>
      <w:r w:rsidRPr="003E2E54">
        <w:rPr>
          <w:bCs/>
          <w:sz w:val="22"/>
          <w:szCs w:val="22"/>
        </w:rPr>
        <w:t xml:space="preserve"> na svetu </w:t>
      </w:r>
      <w:r w:rsidR="001C4947" w:rsidRPr="003E2E54">
        <w:rPr>
          <w:bCs/>
          <w:sz w:val="22"/>
          <w:szCs w:val="22"/>
        </w:rPr>
        <w:t>strateških partnerjev</w:t>
      </w:r>
      <w:r w:rsidRPr="003E2E54">
        <w:rPr>
          <w:bCs/>
          <w:sz w:val="22"/>
          <w:szCs w:val="22"/>
        </w:rPr>
        <w:t xml:space="preserve">. Z našim poslanstvom seznanjamo </w:t>
      </w:r>
      <w:r w:rsidR="001C4947" w:rsidRPr="003E2E54">
        <w:rPr>
          <w:bCs/>
          <w:sz w:val="22"/>
          <w:szCs w:val="22"/>
        </w:rPr>
        <w:t>svetovance</w:t>
      </w:r>
      <w:r w:rsidRPr="003E2E54">
        <w:rPr>
          <w:bCs/>
          <w:sz w:val="22"/>
          <w:szCs w:val="22"/>
        </w:rPr>
        <w:t>, financerje, partnerje in druge uporabnike naših storitev po spletu</w:t>
      </w:r>
      <w:r w:rsidR="001C4947" w:rsidRPr="003E2E54">
        <w:rPr>
          <w:bCs/>
          <w:sz w:val="22"/>
          <w:szCs w:val="22"/>
        </w:rPr>
        <w:t xml:space="preserve"> (</w:t>
      </w:r>
      <w:hyperlink r:id="rId13" w:history="1">
        <w:r w:rsidR="00CB5FEE" w:rsidRPr="003E2E54">
          <w:rPr>
            <w:rStyle w:val="Hiperpovezava"/>
            <w:bCs/>
            <w:sz w:val="22"/>
            <w:szCs w:val="22"/>
          </w:rPr>
          <w:t>http://www.lu-jesenice.net</w:t>
        </w:r>
      </w:hyperlink>
      <w:r w:rsidR="001C4947" w:rsidRPr="003E2E54">
        <w:rPr>
          <w:bCs/>
          <w:sz w:val="22"/>
          <w:szCs w:val="22"/>
        </w:rPr>
        <w:t>)</w:t>
      </w:r>
      <w:r w:rsidRPr="003E2E54">
        <w:rPr>
          <w:bCs/>
          <w:sz w:val="22"/>
          <w:szCs w:val="22"/>
        </w:rPr>
        <w:t>,</w:t>
      </w:r>
      <w:r w:rsidR="00CB5FEE" w:rsidRPr="003E2E54">
        <w:rPr>
          <w:bCs/>
          <w:sz w:val="22"/>
          <w:szCs w:val="22"/>
        </w:rPr>
        <w:t xml:space="preserve"> </w:t>
      </w:r>
      <w:r w:rsidRPr="003E2E54">
        <w:rPr>
          <w:bCs/>
          <w:sz w:val="22"/>
          <w:szCs w:val="22"/>
        </w:rPr>
        <w:t>v brošurah, zloženkah</w:t>
      </w:r>
      <w:r w:rsidR="00DC3E83" w:rsidRPr="003E2E54">
        <w:rPr>
          <w:bCs/>
          <w:sz w:val="22"/>
          <w:szCs w:val="22"/>
        </w:rPr>
        <w:t>,</w:t>
      </w:r>
      <w:r w:rsidRPr="003E2E54">
        <w:rPr>
          <w:bCs/>
          <w:sz w:val="22"/>
          <w:szCs w:val="22"/>
        </w:rPr>
        <w:t xml:space="preserve"> in v sredstvih javnega obveščanja.</w:t>
      </w:r>
    </w:p>
    <w:p w:rsidR="00AE134D" w:rsidRPr="003E2E54" w:rsidRDefault="00AE134D" w:rsidP="00C41AB5">
      <w:pPr>
        <w:ind w:left="0" w:firstLine="0"/>
        <w:jc w:val="both"/>
        <w:rPr>
          <w:bCs/>
          <w:sz w:val="22"/>
          <w:szCs w:val="22"/>
        </w:rPr>
      </w:pPr>
    </w:p>
    <w:p w:rsidR="00E54562" w:rsidRPr="003E2E54" w:rsidRDefault="00E54562" w:rsidP="00C41AB5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Način spremljanja:</w:t>
      </w:r>
      <w:r w:rsidRPr="003E2E54">
        <w:rPr>
          <w:bCs/>
          <w:sz w:val="22"/>
          <w:szCs w:val="22"/>
        </w:rPr>
        <w:t xml:space="preserve"> O poslanstvu vsaka 3 leta presojamo: ali je še ustrezno, kako so naša vsakodnevna ravnanja usmerjena k uresničevanju poslanstva.</w:t>
      </w:r>
    </w:p>
    <w:p w:rsidR="00E54562" w:rsidRPr="003E2E54" w:rsidRDefault="00E54562" w:rsidP="00E54562">
      <w:pPr>
        <w:jc w:val="both"/>
        <w:rPr>
          <w:bCs/>
          <w:sz w:val="22"/>
          <w:szCs w:val="22"/>
        </w:rPr>
      </w:pPr>
    </w:p>
    <w:p w:rsidR="00E54562" w:rsidRPr="003E2E54" w:rsidRDefault="00E54562" w:rsidP="00E54562">
      <w:pPr>
        <w:jc w:val="both"/>
        <w:rPr>
          <w:b/>
          <w:bCs/>
          <w:sz w:val="22"/>
          <w:szCs w:val="22"/>
        </w:rPr>
      </w:pPr>
      <w:r w:rsidRPr="003E2E54">
        <w:rPr>
          <w:b/>
          <w:bCs/>
          <w:sz w:val="22"/>
          <w:szCs w:val="22"/>
        </w:rPr>
        <w:t>Imamo zapisane vrednote.</w:t>
      </w:r>
    </w:p>
    <w:p w:rsidR="00E54562" w:rsidRPr="003E2E54" w:rsidRDefault="00E54562" w:rsidP="00E54562">
      <w:pPr>
        <w:jc w:val="both"/>
        <w:rPr>
          <w:bCs/>
          <w:sz w:val="22"/>
          <w:szCs w:val="22"/>
        </w:rPr>
      </w:pPr>
    </w:p>
    <w:p w:rsidR="00E54562" w:rsidRPr="003E2E54" w:rsidRDefault="00E54562" w:rsidP="00C41AB5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</w:rPr>
        <w:t xml:space="preserve">Opis: </w:t>
      </w:r>
      <w:r w:rsidR="001C4947" w:rsidRPr="003E2E54">
        <w:rPr>
          <w:bCs/>
          <w:sz w:val="22"/>
          <w:szCs w:val="22"/>
        </w:rPr>
        <w:t xml:space="preserve">Že vse od ustanovitve svetovalnega središča so naše delo vodile nekatere temeljne vrednote, kot so usmerjenost k stranki, objektivnost, nepristranskost, strokovnost idr. V letu 2009 smo s sodelavci iz omrežja svetovalnih središč v Sloveniji ponovno premislili in dogradili temeljne vrednote, ki naj vodijo ravnanja vseh svetovalnih središč za izobraževanje odraslih v Sloveniji. To so vrednote, ki jih kot temelj našemu ravnanju sprejemamo tudi v našem svetovalnem središču. </w:t>
      </w:r>
      <w:r w:rsidRPr="003E2E54">
        <w:rPr>
          <w:bCs/>
          <w:sz w:val="22"/>
          <w:szCs w:val="22"/>
        </w:rPr>
        <w:t xml:space="preserve">Formalno pa smo jih sprejeli dne </w:t>
      </w:r>
      <w:r w:rsidR="005317CE" w:rsidRPr="003E2E54">
        <w:rPr>
          <w:bCs/>
          <w:sz w:val="22"/>
          <w:szCs w:val="22"/>
        </w:rPr>
        <w:t>4.3.2010</w:t>
      </w:r>
      <w:r w:rsidRPr="003E2E54">
        <w:rPr>
          <w:bCs/>
          <w:sz w:val="22"/>
          <w:szCs w:val="22"/>
        </w:rPr>
        <w:t xml:space="preserve"> na svetu </w:t>
      </w:r>
      <w:r w:rsidR="001C4947" w:rsidRPr="003E2E54">
        <w:rPr>
          <w:bCs/>
          <w:sz w:val="22"/>
          <w:szCs w:val="22"/>
        </w:rPr>
        <w:t>strateških partnerjev</w:t>
      </w:r>
      <w:r w:rsidRPr="003E2E54">
        <w:rPr>
          <w:bCs/>
          <w:sz w:val="22"/>
          <w:szCs w:val="22"/>
        </w:rPr>
        <w:t>. S</w:t>
      </w:r>
      <w:r w:rsidR="00344828" w:rsidRPr="003E2E54">
        <w:rPr>
          <w:bCs/>
          <w:sz w:val="22"/>
          <w:szCs w:val="22"/>
        </w:rPr>
        <w:t xml:space="preserve"> svojimi vrednotami seznanjamo </w:t>
      </w:r>
      <w:r w:rsidR="001C4947" w:rsidRPr="003E2E54">
        <w:rPr>
          <w:bCs/>
          <w:sz w:val="22"/>
          <w:szCs w:val="22"/>
        </w:rPr>
        <w:t>svetovance</w:t>
      </w:r>
      <w:r w:rsidRPr="003E2E54">
        <w:rPr>
          <w:bCs/>
          <w:sz w:val="22"/>
          <w:szCs w:val="22"/>
        </w:rPr>
        <w:t>, financerje, partnerje in druge uporabnike naših storitev po spletu</w:t>
      </w:r>
      <w:r w:rsidR="001C4947" w:rsidRPr="003E2E54">
        <w:rPr>
          <w:bCs/>
          <w:sz w:val="22"/>
          <w:szCs w:val="22"/>
        </w:rPr>
        <w:t xml:space="preserve"> (</w:t>
      </w:r>
      <w:hyperlink r:id="rId14" w:history="1">
        <w:r w:rsidR="00334CB6" w:rsidRPr="003E2E54">
          <w:rPr>
            <w:rStyle w:val="Hiperpovezava"/>
            <w:bCs/>
            <w:sz w:val="22"/>
            <w:szCs w:val="22"/>
          </w:rPr>
          <w:t>http://www.lu-jesenice.net</w:t>
        </w:r>
      </w:hyperlink>
      <w:r w:rsidR="00996998" w:rsidRPr="003E2E54">
        <w:rPr>
          <w:bCs/>
          <w:sz w:val="22"/>
          <w:szCs w:val="22"/>
        </w:rPr>
        <w:t>)</w:t>
      </w:r>
      <w:r w:rsidR="00334CB6" w:rsidRPr="003E2E54">
        <w:rPr>
          <w:bCs/>
          <w:sz w:val="22"/>
          <w:szCs w:val="22"/>
        </w:rPr>
        <w:t xml:space="preserve"> </w:t>
      </w:r>
      <w:r w:rsidR="008A0128" w:rsidRPr="003E2E54">
        <w:rPr>
          <w:bCs/>
          <w:sz w:val="22"/>
          <w:szCs w:val="22"/>
        </w:rPr>
        <w:t xml:space="preserve">ter </w:t>
      </w:r>
      <w:r w:rsidR="005F1011" w:rsidRPr="003E2E54">
        <w:rPr>
          <w:bCs/>
          <w:sz w:val="22"/>
          <w:szCs w:val="22"/>
        </w:rPr>
        <w:t>v brošurah</w:t>
      </w:r>
      <w:r w:rsidR="008A0128" w:rsidRPr="003E2E54">
        <w:rPr>
          <w:bCs/>
          <w:sz w:val="22"/>
          <w:szCs w:val="22"/>
        </w:rPr>
        <w:t>.</w:t>
      </w:r>
    </w:p>
    <w:p w:rsidR="00E54562" w:rsidRPr="003E2E54" w:rsidRDefault="00E54562" w:rsidP="00C41AB5">
      <w:pPr>
        <w:ind w:left="0" w:firstLine="0"/>
        <w:jc w:val="both"/>
        <w:rPr>
          <w:bCs/>
          <w:sz w:val="22"/>
          <w:szCs w:val="22"/>
        </w:rPr>
      </w:pPr>
    </w:p>
    <w:p w:rsidR="00E54562" w:rsidRPr="003E2E54" w:rsidRDefault="00E54562" w:rsidP="00C41AB5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Način spremljanja</w:t>
      </w:r>
      <w:r w:rsidRPr="003E2E54">
        <w:rPr>
          <w:bCs/>
          <w:sz w:val="22"/>
          <w:szCs w:val="22"/>
        </w:rPr>
        <w:t>: O vrednotah presojamo vsaka 3 leta: ali so še ustrezne, kako so naša vsakodnevna ravnanja usmerjena k vzpostavljanju/ohranjanju vrednot.</w:t>
      </w:r>
    </w:p>
    <w:p w:rsidR="00296DA9" w:rsidRPr="003E2E54" w:rsidRDefault="00296DA9" w:rsidP="00C41AB5">
      <w:pPr>
        <w:ind w:left="0" w:firstLine="0"/>
        <w:jc w:val="both"/>
        <w:rPr>
          <w:bCs/>
          <w:sz w:val="22"/>
          <w:szCs w:val="22"/>
        </w:rPr>
      </w:pPr>
    </w:p>
    <w:p w:rsidR="00E54562" w:rsidRPr="003E2E54" w:rsidRDefault="00E54562" w:rsidP="00E54562">
      <w:pPr>
        <w:jc w:val="both"/>
        <w:rPr>
          <w:b/>
          <w:bCs/>
          <w:sz w:val="22"/>
          <w:szCs w:val="22"/>
        </w:rPr>
      </w:pPr>
      <w:r w:rsidRPr="003E2E54">
        <w:rPr>
          <w:b/>
          <w:bCs/>
          <w:sz w:val="22"/>
          <w:szCs w:val="22"/>
        </w:rPr>
        <w:t>Imamo izjavo o kakovosti.</w:t>
      </w:r>
    </w:p>
    <w:p w:rsidR="00E54562" w:rsidRPr="003E2E54" w:rsidRDefault="00E54562" w:rsidP="00E54562">
      <w:pPr>
        <w:jc w:val="both"/>
        <w:rPr>
          <w:bCs/>
          <w:sz w:val="22"/>
          <w:szCs w:val="22"/>
        </w:rPr>
      </w:pPr>
    </w:p>
    <w:p w:rsidR="009273E2" w:rsidRPr="003E2E54" w:rsidRDefault="00E54562" w:rsidP="0034788A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Opis:</w:t>
      </w:r>
      <w:r w:rsidRPr="003E2E54">
        <w:rPr>
          <w:bCs/>
          <w:sz w:val="22"/>
          <w:szCs w:val="22"/>
        </w:rPr>
        <w:t xml:space="preserve"> </w:t>
      </w:r>
      <w:r w:rsidR="0034788A" w:rsidRPr="003E2E54">
        <w:rPr>
          <w:bCs/>
          <w:sz w:val="22"/>
          <w:szCs w:val="22"/>
        </w:rPr>
        <w:t>V letu</w:t>
      </w:r>
      <w:r w:rsidRPr="003E2E54">
        <w:rPr>
          <w:bCs/>
          <w:sz w:val="22"/>
          <w:szCs w:val="22"/>
        </w:rPr>
        <w:t xml:space="preserve"> 200</w:t>
      </w:r>
      <w:r w:rsidR="001C4947" w:rsidRPr="003E2E54">
        <w:rPr>
          <w:bCs/>
          <w:sz w:val="22"/>
          <w:szCs w:val="22"/>
        </w:rPr>
        <w:t>9</w:t>
      </w:r>
      <w:r w:rsidR="009273E2" w:rsidRPr="003E2E54">
        <w:rPr>
          <w:bCs/>
          <w:sz w:val="22"/>
          <w:szCs w:val="22"/>
        </w:rPr>
        <w:t xml:space="preserve"> </w:t>
      </w:r>
      <w:r w:rsidR="00E70C85" w:rsidRPr="003E2E54">
        <w:rPr>
          <w:bCs/>
          <w:sz w:val="22"/>
          <w:szCs w:val="22"/>
        </w:rPr>
        <w:t>smo z namenom</w:t>
      </w:r>
      <w:r w:rsidR="009273E2" w:rsidRPr="003E2E54">
        <w:rPr>
          <w:bCs/>
          <w:sz w:val="22"/>
          <w:szCs w:val="22"/>
        </w:rPr>
        <w:t xml:space="preserve"> opredeli</w:t>
      </w:r>
      <w:r w:rsidR="00E70C85" w:rsidRPr="003E2E54">
        <w:rPr>
          <w:bCs/>
          <w:sz w:val="22"/>
          <w:szCs w:val="22"/>
        </w:rPr>
        <w:t>tve standardov</w:t>
      </w:r>
      <w:r w:rsidR="009273E2" w:rsidRPr="003E2E54">
        <w:rPr>
          <w:bCs/>
          <w:sz w:val="22"/>
          <w:szCs w:val="22"/>
        </w:rPr>
        <w:t xml:space="preserve"> kakovosti, ki jih zagotavljamo v našem svetovalnem središču</w:t>
      </w:r>
      <w:r w:rsidR="00E70C85" w:rsidRPr="003E2E54">
        <w:rPr>
          <w:bCs/>
          <w:sz w:val="22"/>
          <w:szCs w:val="22"/>
        </w:rPr>
        <w:t>, sestavili izjavo o kakovosti</w:t>
      </w:r>
      <w:r w:rsidRPr="003E2E54">
        <w:rPr>
          <w:bCs/>
          <w:sz w:val="22"/>
          <w:szCs w:val="22"/>
        </w:rPr>
        <w:t xml:space="preserve">. </w:t>
      </w:r>
      <w:r w:rsidR="00E70C85" w:rsidRPr="003E2E54">
        <w:rPr>
          <w:bCs/>
          <w:sz w:val="22"/>
          <w:szCs w:val="22"/>
        </w:rPr>
        <w:t>Pripr</w:t>
      </w:r>
      <w:r w:rsidRPr="003E2E54">
        <w:rPr>
          <w:bCs/>
          <w:sz w:val="22"/>
          <w:szCs w:val="22"/>
        </w:rPr>
        <w:t xml:space="preserve">avili smo jo na podlagi standardov kakovosti, ki </w:t>
      </w:r>
      <w:r w:rsidR="001C4947" w:rsidRPr="003E2E54">
        <w:rPr>
          <w:bCs/>
          <w:sz w:val="22"/>
          <w:szCs w:val="22"/>
        </w:rPr>
        <w:t xml:space="preserve">jih vključuje Model za presojanja in razvijanje kakovosti v svetovalnih središčih ISIO. </w:t>
      </w:r>
      <w:r w:rsidR="009273E2" w:rsidRPr="003E2E54">
        <w:rPr>
          <w:bCs/>
          <w:sz w:val="22"/>
          <w:szCs w:val="22"/>
        </w:rPr>
        <w:t xml:space="preserve">Izjavo smo jo sprejeli dne </w:t>
      </w:r>
      <w:r w:rsidR="005317CE" w:rsidRPr="003E2E54">
        <w:rPr>
          <w:bCs/>
          <w:sz w:val="22"/>
          <w:szCs w:val="22"/>
        </w:rPr>
        <w:t xml:space="preserve">4.3.2010 </w:t>
      </w:r>
      <w:r w:rsidR="009273E2" w:rsidRPr="003E2E54">
        <w:rPr>
          <w:bCs/>
          <w:sz w:val="22"/>
          <w:szCs w:val="22"/>
        </w:rPr>
        <w:t xml:space="preserve"> na svetu strateških partnerjev. Z izjavo seznanjamo svetovance, financerje, partnerje in druge uporabnike naših storitev po spletu</w:t>
      </w:r>
      <w:r w:rsidR="00AA3B9B" w:rsidRPr="003E2E54">
        <w:rPr>
          <w:bCs/>
          <w:sz w:val="22"/>
          <w:szCs w:val="22"/>
        </w:rPr>
        <w:t xml:space="preserve"> (</w:t>
      </w:r>
      <w:hyperlink r:id="rId15" w:history="1">
        <w:r w:rsidR="00AA3B9B" w:rsidRPr="003E2E54">
          <w:rPr>
            <w:rStyle w:val="Hiperpovezava"/>
            <w:bCs/>
            <w:sz w:val="22"/>
            <w:szCs w:val="22"/>
          </w:rPr>
          <w:t>http://www.lu-jesenice.net</w:t>
        </w:r>
      </w:hyperlink>
      <w:r w:rsidR="00AA3B9B" w:rsidRPr="003E2E54">
        <w:rPr>
          <w:bCs/>
          <w:sz w:val="22"/>
          <w:szCs w:val="22"/>
        </w:rPr>
        <w:t xml:space="preserve">) </w:t>
      </w:r>
      <w:r w:rsidR="009273E2" w:rsidRPr="003E2E54">
        <w:rPr>
          <w:bCs/>
          <w:sz w:val="22"/>
          <w:szCs w:val="22"/>
        </w:rPr>
        <w:t xml:space="preserve">in v sredstvih javnega obveščanja. </w:t>
      </w:r>
    </w:p>
    <w:p w:rsidR="009273E2" w:rsidRPr="003E2E54" w:rsidRDefault="009273E2" w:rsidP="00876203">
      <w:pPr>
        <w:ind w:left="425" w:firstLine="0"/>
        <w:jc w:val="both"/>
        <w:rPr>
          <w:bCs/>
          <w:sz w:val="22"/>
          <w:szCs w:val="22"/>
        </w:rPr>
      </w:pPr>
    </w:p>
    <w:p w:rsidR="00E54562" w:rsidRPr="003E2E54" w:rsidRDefault="00E54562" w:rsidP="0034788A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Način spremljanja:</w:t>
      </w:r>
      <w:r w:rsidRPr="003E2E54">
        <w:rPr>
          <w:bCs/>
          <w:sz w:val="22"/>
          <w:szCs w:val="22"/>
        </w:rPr>
        <w:t xml:space="preserve"> O standardih v izjavi o kakovosti presojamo vsako leto: ali so ustrezni, ali jih izvajamo oz. zagotavljamo. </w:t>
      </w:r>
    </w:p>
    <w:p w:rsidR="00E54562" w:rsidRPr="003E2E54" w:rsidRDefault="00E54562" w:rsidP="00E54562">
      <w:pPr>
        <w:jc w:val="both"/>
        <w:rPr>
          <w:bCs/>
          <w:sz w:val="22"/>
          <w:szCs w:val="22"/>
        </w:rPr>
      </w:pPr>
    </w:p>
    <w:p w:rsidR="00E54562" w:rsidRPr="003E2E54" w:rsidRDefault="00E54562" w:rsidP="00304658">
      <w:pPr>
        <w:ind w:left="0" w:firstLine="0"/>
        <w:jc w:val="both"/>
        <w:rPr>
          <w:b/>
          <w:bCs/>
          <w:sz w:val="22"/>
          <w:szCs w:val="22"/>
        </w:rPr>
      </w:pPr>
      <w:r w:rsidRPr="003E2E54">
        <w:rPr>
          <w:b/>
          <w:bCs/>
          <w:sz w:val="22"/>
          <w:szCs w:val="22"/>
        </w:rPr>
        <w:t xml:space="preserve">Enkrat letno </w:t>
      </w:r>
      <w:r w:rsidR="009273E2" w:rsidRPr="003E2E54">
        <w:rPr>
          <w:b/>
          <w:bCs/>
          <w:sz w:val="22"/>
          <w:szCs w:val="22"/>
        </w:rPr>
        <w:t>izpeljemo</w:t>
      </w:r>
      <w:r w:rsidRPr="003E2E54">
        <w:rPr>
          <w:b/>
          <w:bCs/>
          <w:sz w:val="22"/>
          <w:szCs w:val="22"/>
        </w:rPr>
        <w:t xml:space="preserve"> pogovor (samorefleksijo) </w:t>
      </w:r>
      <w:r w:rsidR="009273E2" w:rsidRPr="003E2E54">
        <w:rPr>
          <w:b/>
          <w:bCs/>
          <w:sz w:val="22"/>
          <w:szCs w:val="22"/>
        </w:rPr>
        <w:t>vseh zaposlenih v svetovalnem središču</w:t>
      </w:r>
      <w:r w:rsidRPr="003E2E54">
        <w:rPr>
          <w:b/>
          <w:bCs/>
          <w:sz w:val="22"/>
          <w:szCs w:val="22"/>
        </w:rPr>
        <w:t xml:space="preserve"> o tem, kaj je naša kakovost, kakšni so naši cilji pri tem.</w:t>
      </w:r>
    </w:p>
    <w:p w:rsidR="00E54562" w:rsidRPr="003E2E54" w:rsidRDefault="00E54562" w:rsidP="00304658">
      <w:pPr>
        <w:ind w:left="0" w:firstLine="0"/>
        <w:jc w:val="both"/>
        <w:rPr>
          <w:bCs/>
          <w:sz w:val="22"/>
          <w:szCs w:val="22"/>
        </w:rPr>
      </w:pPr>
    </w:p>
    <w:p w:rsidR="00E54562" w:rsidRPr="003E2E54" w:rsidRDefault="00E54562" w:rsidP="0034788A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Opis:</w:t>
      </w:r>
      <w:r w:rsidRPr="003E2E54">
        <w:rPr>
          <w:bCs/>
          <w:sz w:val="22"/>
          <w:szCs w:val="22"/>
        </w:rPr>
        <w:t xml:space="preserve"> Organiziramo srečanje </w:t>
      </w:r>
      <w:r w:rsidR="009273E2" w:rsidRPr="003E2E54">
        <w:rPr>
          <w:bCs/>
          <w:sz w:val="22"/>
          <w:szCs w:val="22"/>
        </w:rPr>
        <w:t>svetovalcev in drugih zaposlenih, ki sodelujejo pri delu svetovalnega središča</w:t>
      </w:r>
      <w:r w:rsidRPr="003E2E54">
        <w:rPr>
          <w:bCs/>
          <w:sz w:val="22"/>
          <w:szCs w:val="22"/>
        </w:rPr>
        <w:t xml:space="preserve">, kjer vsak </w:t>
      </w:r>
      <w:r w:rsidR="009273E2" w:rsidRPr="003E2E54">
        <w:rPr>
          <w:bCs/>
          <w:sz w:val="22"/>
          <w:szCs w:val="22"/>
        </w:rPr>
        <w:t>sodelavec</w:t>
      </w:r>
      <w:r w:rsidRPr="003E2E54">
        <w:rPr>
          <w:bCs/>
          <w:sz w:val="22"/>
          <w:szCs w:val="22"/>
        </w:rPr>
        <w:t xml:space="preserve"> poda svoje videnje sledenja kakovosti, ki je opredeljena z vizijo, poslanstvom in vrednotami. Posamezniki aktivno sodelujejo z lastnimi rešitvami pri skupnih prizadevanjih za zagotavljanje kakovosti. </w:t>
      </w:r>
    </w:p>
    <w:p w:rsidR="009273E2" w:rsidRPr="003E2E54" w:rsidRDefault="009273E2" w:rsidP="00876203">
      <w:pPr>
        <w:ind w:left="425" w:firstLine="0"/>
        <w:jc w:val="both"/>
        <w:rPr>
          <w:bCs/>
          <w:sz w:val="22"/>
          <w:szCs w:val="22"/>
        </w:rPr>
      </w:pPr>
    </w:p>
    <w:p w:rsidR="00E54562" w:rsidRPr="003E2E54" w:rsidRDefault="00E54562" w:rsidP="0034788A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Način spremljanja:</w:t>
      </w:r>
      <w:r w:rsidRPr="003E2E54">
        <w:rPr>
          <w:bCs/>
          <w:sz w:val="22"/>
          <w:szCs w:val="22"/>
        </w:rPr>
        <w:t xml:space="preserve"> Vsak</w:t>
      </w:r>
      <w:r w:rsidR="009273E2" w:rsidRPr="003E2E54">
        <w:rPr>
          <w:bCs/>
          <w:sz w:val="22"/>
          <w:szCs w:val="22"/>
        </w:rPr>
        <w:t>o</w:t>
      </w:r>
      <w:r w:rsidRPr="003E2E54">
        <w:rPr>
          <w:bCs/>
          <w:sz w:val="22"/>
          <w:szCs w:val="22"/>
        </w:rPr>
        <w:t xml:space="preserve">  let</w:t>
      </w:r>
      <w:r w:rsidR="009273E2" w:rsidRPr="003E2E54">
        <w:rPr>
          <w:bCs/>
          <w:sz w:val="22"/>
          <w:szCs w:val="22"/>
        </w:rPr>
        <w:t>o</w:t>
      </w:r>
      <w:r w:rsidRPr="003E2E54">
        <w:rPr>
          <w:bCs/>
          <w:sz w:val="22"/>
          <w:szCs w:val="22"/>
        </w:rPr>
        <w:t xml:space="preserve"> organiziramo skupinsk</w:t>
      </w:r>
      <w:r w:rsidR="009273E2" w:rsidRPr="003E2E54">
        <w:rPr>
          <w:bCs/>
          <w:sz w:val="22"/>
          <w:szCs w:val="22"/>
        </w:rPr>
        <w:t>o</w:t>
      </w:r>
      <w:r w:rsidRPr="003E2E54">
        <w:rPr>
          <w:bCs/>
          <w:sz w:val="22"/>
          <w:szCs w:val="22"/>
        </w:rPr>
        <w:t xml:space="preserve"> srečanj</w:t>
      </w:r>
      <w:r w:rsidR="009273E2" w:rsidRPr="003E2E54">
        <w:rPr>
          <w:bCs/>
          <w:sz w:val="22"/>
          <w:szCs w:val="22"/>
        </w:rPr>
        <w:t>e</w:t>
      </w:r>
      <w:r w:rsidR="00344828" w:rsidRPr="003E2E54">
        <w:rPr>
          <w:bCs/>
          <w:sz w:val="22"/>
          <w:szCs w:val="22"/>
        </w:rPr>
        <w:t xml:space="preserve"> </w:t>
      </w:r>
      <w:r w:rsidRPr="003E2E54">
        <w:rPr>
          <w:bCs/>
          <w:sz w:val="22"/>
          <w:szCs w:val="22"/>
        </w:rPr>
        <w:t>zaposlenih</w:t>
      </w:r>
      <w:r w:rsidR="009273E2" w:rsidRPr="003E2E54">
        <w:rPr>
          <w:bCs/>
          <w:sz w:val="22"/>
          <w:szCs w:val="22"/>
        </w:rPr>
        <w:t>,</w:t>
      </w:r>
      <w:r w:rsidRPr="003E2E54">
        <w:rPr>
          <w:bCs/>
          <w:sz w:val="22"/>
          <w:szCs w:val="22"/>
        </w:rPr>
        <w:t xml:space="preserve"> </w:t>
      </w:r>
      <w:r w:rsidR="009273E2" w:rsidRPr="003E2E54">
        <w:rPr>
          <w:bCs/>
          <w:sz w:val="22"/>
          <w:szCs w:val="22"/>
        </w:rPr>
        <w:t>namenjeno presoji naših opredelitev kakovosti.</w:t>
      </w:r>
      <w:r w:rsidR="0034788A" w:rsidRPr="003E2E54">
        <w:rPr>
          <w:bCs/>
          <w:sz w:val="22"/>
          <w:szCs w:val="22"/>
        </w:rPr>
        <w:t xml:space="preserve"> Če ugotovimo, da bi bilo potrebno zaradi spremenjenih </w:t>
      </w:r>
      <w:r w:rsidR="0034788A" w:rsidRPr="003E2E54">
        <w:rPr>
          <w:bCs/>
          <w:sz w:val="22"/>
          <w:szCs w:val="22"/>
        </w:rPr>
        <w:lastRenderedPageBreak/>
        <w:t>okoliščin temeljne opredelitve zapisane v viziji, poslanstvu, vrednotah in izjavi o kakovosti spremeniti oz. nadgraditi, v te temeljne usmeritve vnesemo potrebne spremembe.</w:t>
      </w:r>
    </w:p>
    <w:p w:rsidR="00961A1D" w:rsidRPr="003E2E54" w:rsidRDefault="00961A1D" w:rsidP="00330D08">
      <w:pPr>
        <w:ind w:left="0" w:firstLine="0"/>
        <w:jc w:val="both"/>
        <w:rPr>
          <w:bCs/>
          <w:sz w:val="22"/>
          <w:szCs w:val="22"/>
        </w:rPr>
      </w:pPr>
    </w:p>
    <w:p w:rsidR="00961A1D" w:rsidRPr="003E2E54" w:rsidRDefault="00961A1D" w:rsidP="00876203">
      <w:pPr>
        <w:ind w:firstLine="0"/>
        <w:jc w:val="both"/>
        <w:rPr>
          <w:bCs/>
          <w:sz w:val="22"/>
          <w:szCs w:val="22"/>
        </w:rPr>
      </w:pPr>
    </w:p>
    <w:p w:rsidR="00E54562" w:rsidRPr="003E2E54" w:rsidRDefault="00E54562" w:rsidP="00E54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</w:rPr>
        <w:t>II. PRESOJANJE KAKOVOSTI</w:t>
      </w:r>
    </w:p>
    <w:p w:rsidR="00961A1D" w:rsidRPr="003E2E54" w:rsidRDefault="00961A1D" w:rsidP="00E54562">
      <w:pPr>
        <w:jc w:val="both"/>
        <w:rPr>
          <w:bCs/>
          <w:sz w:val="22"/>
          <w:szCs w:val="22"/>
        </w:rPr>
      </w:pPr>
    </w:p>
    <w:p w:rsidR="00EE364E" w:rsidRPr="003E2E54" w:rsidRDefault="009E7794" w:rsidP="00876203">
      <w:pPr>
        <w:ind w:left="0" w:firstLine="0"/>
        <w:jc w:val="both"/>
        <w:rPr>
          <w:b/>
          <w:bCs/>
          <w:sz w:val="22"/>
          <w:szCs w:val="22"/>
        </w:rPr>
      </w:pPr>
      <w:r w:rsidRPr="003E2E54">
        <w:rPr>
          <w:b/>
          <w:bCs/>
          <w:sz w:val="22"/>
          <w:szCs w:val="22"/>
        </w:rPr>
        <w:t xml:space="preserve">Izvajamo sprotno spremljanje dejavnosti svetovalnega središča. </w:t>
      </w:r>
      <w:r w:rsidR="00EE364E" w:rsidRPr="003E2E54">
        <w:rPr>
          <w:b/>
          <w:bCs/>
          <w:sz w:val="22"/>
          <w:szCs w:val="22"/>
        </w:rPr>
        <w:t xml:space="preserve">Za sprotno spremljanje </w:t>
      </w:r>
      <w:r w:rsidRPr="003E2E54">
        <w:rPr>
          <w:b/>
          <w:bCs/>
          <w:sz w:val="22"/>
          <w:szCs w:val="22"/>
        </w:rPr>
        <w:t xml:space="preserve"> </w:t>
      </w:r>
      <w:r w:rsidR="00EE364E" w:rsidRPr="003E2E54">
        <w:rPr>
          <w:b/>
          <w:bCs/>
          <w:sz w:val="22"/>
          <w:szCs w:val="22"/>
        </w:rPr>
        <w:t xml:space="preserve">uporabljamo računalniško aplikacijo SDSS. </w:t>
      </w:r>
    </w:p>
    <w:p w:rsidR="00996998" w:rsidRPr="003E2E54" w:rsidRDefault="00996998" w:rsidP="00876203">
      <w:pPr>
        <w:ind w:left="0" w:firstLine="0"/>
        <w:jc w:val="both"/>
        <w:rPr>
          <w:b/>
          <w:bCs/>
          <w:sz w:val="22"/>
          <w:szCs w:val="22"/>
        </w:rPr>
      </w:pPr>
    </w:p>
    <w:p w:rsidR="00EE364E" w:rsidRPr="003E2E54" w:rsidRDefault="00EE364E" w:rsidP="001C6725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Opis</w:t>
      </w:r>
      <w:r w:rsidRPr="003E2E54">
        <w:rPr>
          <w:bCs/>
          <w:sz w:val="22"/>
          <w:szCs w:val="22"/>
        </w:rPr>
        <w:t>: Dostop do računalniške aplikacije SDSS imajo vsi svetovalci v svetovalnem središču.</w:t>
      </w:r>
    </w:p>
    <w:p w:rsidR="00EE364E" w:rsidRPr="003E2E54" w:rsidRDefault="00EE364E" w:rsidP="001C6725">
      <w:pPr>
        <w:ind w:left="0" w:firstLine="0"/>
        <w:jc w:val="both"/>
        <w:rPr>
          <w:bCs/>
          <w:sz w:val="22"/>
          <w:szCs w:val="22"/>
        </w:rPr>
      </w:pPr>
    </w:p>
    <w:p w:rsidR="00EE364E" w:rsidRPr="003E2E54" w:rsidRDefault="00EE364E" w:rsidP="001C6725">
      <w:pPr>
        <w:ind w:left="0" w:firstLine="0"/>
        <w:jc w:val="both"/>
        <w:rPr>
          <w:b/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Način spremljanja</w:t>
      </w:r>
      <w:r w:rsidRPr="003E2E54">
        <w:rPr>
          <w:bCs/>
          <w:sz w:val="22"/>
          <w:szCs w:val="22"/>
        </w:rPr>
        <w:t xml:space="preserve">: Aplikacijo uporabljamo za sprotno spremljanje dejavnosti svetovalnega središča. V njej beležimo podatke o strankah, njihovih značilnostih, ter vrsti in trajanju svetovalnih storitev. </w:t>
      </w:r>
      <w:r w:rsidR="00EB0D4A" w:rsidRPr="003E2E54">
        <w:rPr>
          <w:bCs/>
          <w:sz w:val="22"/>
          <w:szCs w:val="22"/>
        </w:rPr>
        <w:t xml:space="preserve">Pri sprotnem spremljanju aktivnosti upoštevamo letni načrt spremljanja, ki ga za vsa svetovalna središča pripravi Andragoški center Slovenije. </w:t>
      </w:r>
    </w:p>
    <w:p w:rsidR="00EB0D4A" w:rsidRPr="003E2E54" w:rsidRDefault="00EB0D4A" w:rsidP="00EE364E">
      <w:pPr>
        <w:ind w:left="425" w:firstLine="0"/>
        <w:jc w:val="both"/>
        <w:rPr>
          <w:bCs/>
          <w:sz w:val="22"/>
          <w:szCs w:val="22"/>
        </w:rPr>
      </w:pPr>
    </w:p>
    <w:p w:rsidR="00EB0D4A" w:rsidRPr="003E2E54" w:rsidRDefault="00EB0D4A" w:rsidP="00EB0D4A">
      <w:pPr>
        <w:jc w:val="both"/>
        <w:rPr>
          <w:b/>
          <w:bCs/>
          <w:sz w:val="22"/>
          <w:szCs w:val="22"/>
        </w:rPr>
      </w:pPr>
      <w:r w:rsidRPr="003E2E54">
        <w:rPr>
          <w:b/>
          <w:bCs/>
          <w:sz w:val="22"/>
          <w:szCs w:val="22"/>
        </w:rPr>
        <w:t>Enkrat letno pripravimo poročilo o spremljanju.</w:t>
      </w:r>
    </w:p>
    <w:p w:rsidR="00EB0D4A" w:rsidRPr="003E2E54" w:rsidRDefault="00EB0D4A" w:rsidP="00EB0D4A">
      <w:pPr>
        <w:jc w:val="both"/>
        <w:rPr>
          <w:bCs/>
          <w:sz w:val="22"/>
          <w:szCs w:val="22"/>
        </w:rPr>
      </w:pPr>
    </w:p>
    <w:p w:rsidR="00EB0D4A" w:rsidRPr="003E2E54" w:rsidRDefault="00EB0D4A" w:rsidP="00CC3BFC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Opis:</w:t>
      </w:r>
      <w:r w:rsidRPr="003E2E54">
        <w:rPr>
          <w:bCs/>
          <w:sz w:val="22"/>
          <w:szCs w:val="22"/>
        </w:rPr>
        <w:t xml:space="preserve"> V poročilu zberemo in analiziramo podatke o značilnostih svetovancev in značilnostih svetovalnega procesa ter pripravimo potrebne predloge za izboljšave, ki izhajajo iz sprotne spremljave.</w:t>
      </w:r>
    </w:p>
    <w:p w:rsidR="00EB0D4A" w:rsidRPr="003E2E54" w:rsidRDefault="00EB0D4A" w:rsidP="00CC3BFC">
      <w:pPr>
        <w:ind w:left="425" w:firstLine="0"/>
        <w:jc w:val="both"/>
        <w:rPr>
          <w:bCs/>
          <w:sz w:val="22"/>
          <w:szCs w:val="22"/>
        </w:rPr>
      </w:pPr>
    </w:p>
    <w:p w:rsidR="00EB0D4A" w:rsidRPr="003E2E54" w:rsidRDefault="00EB0D4A" w:rsidP="00CC3BFC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Način spremljanja:</w:t>
      </w:r>
      <w:r w:rsidRPr="003E2E54">
        <w:rPr>
          <w:bCs/>
          <w:sz w:val="22"/>
          <w:szCs w:val="22"/>
        </w:rPr>
        <w:t xml:space="preserve"> Poročilo o spremljanju pripravimo enkrat letno. Ob tej priložnosti tudi presodimo ustreznost samega načina spremljanja in predlagamo morebitne izboljšave aplikacije SDSS.</w:t>
      </w:r>
    </w:p>
    <w:p w:rsidR="00EB0D4A" w:rsidRPr="003E2E54" w:rsidRDefault="00EB0D4A" w:rsidP="00EE364E">
      <w:pPr>
        <w:ind w:left="425" w:firstLine="0"/>
        <w:jc w:val="both"/>
        <w:rPr>
          <w:bCs/>
          <w:sz w:val="22"/>
          <w:szCs w:val="22"/>
        </w:rPr>
      </w:pPr>
    </w:p>
    <w:p w:rsidR="009E7794" w:rsidRPr="003E2E54" w:rsidRDefault="009E7794" w:rsidP="00876203">
      <w:pPr>
        <w:ind w:left="0" w:firstLine="0"/>
        <w:jc w:val="both"/>
        <w:rPr>
          <w:b/>
          <w:bCs/>
          <w:sz w:val="22"/>
          <w:szCs w:val="22"/>
        </w:rPr>
      </w:pPr>
      <w:r w:rsidRPr="003E2E54">
        <w:rPr>
          <w:b/>
          <w:bCs/>
          <w:sz w:val="22"/>
          <w:szCs w:val="22"/>
        </w:rPr>
        <w:t xml:space="preserve">Izvajamo poglobljeno </w:t>
      </w:r>
      <w:proofErr w:type="spellStart"/>
      <w:r w:rsidRPr="003E2E54">
        <w:rPr>
          <w:b/>
          <w:bCs/>
          <w:sz w:val="22"/>
          <w:szCs w:val="22"/>
        </w:rPr>
        <w:t>samoevalvacijo</w:t>
      </w:r>
      <w:proofErr w:type="spellEnd"/>
      <w:r w:rsidRPr="003E2E54">
        <w:rPr>
          <w:b/>
          <w:bCs/>
          <w:sz w:val="22"/>
          <w:szCs w:val="22"/>
        </w:rPr>
        <w:t xml:space="preserve"> dejavnosti svetovalnega središča.</w:t>
      </w:r>
    </w:p>
    <w:p w:rsidR="009E7794" w:rsidRPr="003E2E54" w:rsidRDefault="009E7794" w:rsidP="00876203">
      <w:pPr>
        <w:ind w:left="0" w:firstLine="0"/>
        <w:jc w:val="both"/>
        <w:rPr>
          <w:b/>
          <w:bCs/>
          <w:sz w:val="22"/>
          <w:szCs w:val="22"/>
        </w:rPr>
      </w:pPr>
    </w:p>
    <w:p w:rsidR="009E7794" w:rsidRPr="003E2E54" w:rsidRDefault="009E7794" w:rsidP="00876203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Opis:</w:t>
      </w:r>
      <w:r w:rsidRPr="003E2E54">
        <w:rPr>
          <w:bCs/>
          <w:sz w:val="22"/>
          <w:szCs w:val="22"/>
        </w:rPr>
        <w:t xml:space="preserve"> Za namene poglobljene presoje kakovosti različnih vidikov naše dejavnosti, vsaki dve leti izpeljemo poglobljeno </w:t>
      </w:r>
      <w:proofErr w:type="spellStart"/>
      <w:r w:rsidRPr="003E2E54">
        <w:rPr>
          <w:bCs/>
          <w:sz w:val="22"/>
          <w:szCs w:val="22"/>
        </w:rPr>
        <w:t>samoevalvacijo</w:t>
      </w:r>
      <w:proofErr w:type="spellEnd"/>
      <w:r w:rsidRPr="003E2E54">
        <w:rPr>
          <w:bCs/>
          <w:sz w:val="22"/>
          <w:szCs w:val="22"/>
        </w:rPr>
        <w:t xml:space="preserve">. Pripravimo </w:t>
      </w:r>
      <w:proofErr w:type="spellStart"/>
      <w:r w:rsidRPr="003E2E54">
        <w:rPr>
          <w:bCs/>
          <w:sz w:val="22"/>
          <w:szCs w:val="22"/>
        </w:rPr>
        <w:t>samoevalacijski</w:t>
      </w:r>
      <w:proofErr w:type="spellEnd"/>
      <w:r w:rsidRPr="003E2E54">
        <w:rPr>
          <w:bCs/>
          <w:sz w:val="22"/>
          <w:szCs w:val="22"/>
        </w:rPr>
        <w:t xml:space="preserve"> načrt, v katerem opredelimo področja, kazalnike in merila, ki jih bomo v tekočem </w:t>
      </w:r>
      <w:proofErr w:type="spellStart"/>
      <w:r w:rsidRPr="003E2E54">
        <w:rPr>
          <w:bCs/>
          <w:sz w:val="22"/>
          <w:szCs w:val="22"/>
        </w:rPr>
        <w:t>samoevalacijskem</w:t>
      </w:r>
      <w:proofErr w:type="spellEnd"/>
      <w:r w:rsidRPr="003E2E54">
        <w:rPr>
          <w:bCs/>
          <w:sz w:val="22"/>
          <w:szCs w:val="22"/>
        </w:rPr>
        <w:t xml:space="preserve"> ciklu presojali s </w:t>
      </w:r>
      <w:proofErr w:type="spellStart"/>
      <w:r w:rsidRPr="003E2E54">
        <w:rPr>
          <w:bCs/>
          <w:sz w:val="22"/>
          <w:szCs w:val="22"/>
        </w:rPr>
        <w:t>samoevalvacijo</w:t>
      </w:r>
      <w:proofErr w:type="spellEnd"/>
      <w:r w:rsidRPr="003E2E54">
        <w:rPr>
          <w:bCs/>
          <w:sz w:val="22"/>
          <w:szCs w:val="22"/>
        </w:rPr>
        <w:t>.</w:t>
      </w:r>
    </w:p>
    <w:p w:rsidR="009E7794" w:rsidRPr="003E2E54" w:rsidRDefault="009E7794" w:rsidP="00876203">
      <w:pPr>
        <w:ind w:left="0" w:firstLine="0"/>
        <w:jc w:val="both"/>
        <w:rPr>
          <w:b/>
          <w:bCs/>
          <w:sz w:val="22"/>
          <w:szCs w:val="22"/>
        </w:rPr>
      </w:pPr>
    </w:p>
    <w:p w:rsidR="009E7794" w:rsidRPr="003E2E54" w:rsidRDefault="009E7794" w:rsidP="00876203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Način spremljanja</w:t>
      </w:r>
      <w:r w:rsidRPr="003E2E54">
        <w:rPr>
          <w:bCs/>
          <w:sz w:val="22"/>
          <w:szCs w:val="22"/>
        </w:rPr>
        <w:t xml:space="preserve">: Opredeljeni </w:t>
      </w:r>
      <w:proofErr w:type="spellStart"/>
      <w:r w:rsidRPr="003E2E54">
        <w:rPr>
          <w:bCs/>
          <w:sz w:val="22"/>
          <w:szCs w:val="22"/>
        </w:rPr>
        <w:t>samoevalvacijski</w:t>
      </w:r>
      <w:proofErr w:type="spellEnd"/>
      <w:r w:rsidRPr="003E2E54">
        <w:rPr>
          <w:bCs/>
          <w:sz w:val="22"/>
          <w:szCs w:val="22"/>
        </w:rPr>
        <w:t xml:space="preserve"> načrt je podlaga za načrtovanje izpeljave </w:t>
      </w:r>
      <w:proofErr w:type="spellStart"/>
      <w:r w:rsidRPr="003E2E54">
        <w:rPr>
          <w:bCs/>
          <w:sz w:val="22"/>
          <w:szCs w:val="22"/>
        </w:rPr>
        <w:t>samoevalvacije</w:t>
      </w:r>
      <w:proofErr w:type="spellEnd"/>
      <w:r w:rsidRPr="003E2E54">
        <w:rPr>
          <w:bCs/>
          <w:sz w:val="22"/>
          <w:szCs w:val="22"/>
        </w:rPr>
        <w:t xml:space="preserve">. </w:t>
      </w:r>
    </w:p>
    <w:p w:rsidR="009E7794" w:rsidRPr="003E2E54" w:rsidRDefault="009E7794" w:rsidP="00876203">
      <w:pPr>
        <w:ind w:left="0" w:firstLine="0"/>
        <w:jc w:val="both"/>
        <w:rPr>
          <w:bCs/>
          <w:sz w:val="22"/>
          <w:szCs w:val="22"/>
        </w:rPr>
      </w:pPr>
    </w:p>
    <w:p w:rsidR="00E54562" w:rsidRPr="003E2E54" w:rsidRDefault="00E54562" w:rsidP="00876203">
      <w:pPr>
        <w:ind w:left="0" w:firstLine="0"/>
        <w:jc w:val="both"/>
        <w:rPr>
          <w:b/>
          <w:bCs/>
          <w:sz w:val="22"/>
          <w:szCs w:val="22"/>
        </w:rPr>
      </w:pPr>
      <w:r w:rsidRPr="003E2E54">
        <w:rPr>
          <w:b/>
          <w:bCs/>
          <w:sz w:val="22"/>
          <w:szCs w:val="22"/>
        </w:rPr>
        <w:t xml:space="preserve">Imamo dostop do nacionalne </w:t>
      </w:r>
      <w:r w:rsidR="00666B4F" w:rsidRPr="003E2E54">
        <w:rPr>
          <w:b/>
          <w:bCs/>
          <w:sz w:val="22"/>
          <w:szCs w:val="22"/>
        </w:rPr>
        <w:t>spletne zbirke</w:t>
      </w:r>
      <w:r w:rsidRPr="003E2E54">
        <w:rPr>
          <w:b/>
          <w:bCs/>
          <w:sz w:val="22"/>
          <w:szCs w:val="22"/>
        </w:rPr>
        <w:t xml:space="preserve"> vprašanj za presojanje kakovosti izobraževanja </w:t>
      </w:r>
      <w:r w:rsidR="00296DA9" w:rsidRPr="003E2E54">
        <w:rPr>
          <w:b/>
          <w:bCs/>
          <w:sz w:val="22"/>
          <w:szCs w:val="22"/>
        </w:rPr>
        <w:t xml:space="preserve">in svetovanja </w:t>
      </w:r>
      <w:r w:rsidRPr="003E2E54">
        <w:rPr>
          <w:b/>
          <w:bCs/>
          <w:sz w:val="22"/>
          <w:szCs w:val="22"/>
        </w:rPr>
        <w:t xml:space="preserve">odraslih, ki jo </w:t>
      </w:r>
      <w:r w:rsidR="009E7794" w:rsidRPr="003E2E54">
        <w:rPr>
          <w:b/>
          <w:bCs/>
          <w:sz w:val="22"/>
          <w:szCs w:val="22"/>
        </w:rPr>
        <w:t xml:space="preserve">uporabljamo pri </w:t>
      </w:r>
      <w:proofErr w:type="spellStart"/>
      <w:r w:rsidR="009E7794" w:rsidRPr="003E2E54">
        <w:rPr>
          <w:b/>
          <w:bCs/>
          <w:sz w:val="22"/>
          <w:szCs w:val="22"/>
        </w:rPr>
        <w:t>samoevalvaciji</w:t>
      </w:r>
      <w:proofErr w:type="spellEnd"/>
      <w:r w:rsidR="009E7794" w:rsidRPr="003E2E54">
        <w:rPr>
          <w:b/>
          <w:bCs/>
          <w:sz w:val="22"/>
          <w:szCs w:val="22"/>
        </w:rPr>
        <w:t>.</w:t>
      </w:r>
    </w:p>
    <w:p w:rsidR="00E54562" w:rsidRPr="003E2E54" w:rsidRDefault="00E54562" w:rsidP="00876203">
      <w:pPr>
        <w:ind w:firstLine="0"/>
        <w:jc w:val="both"/>
        <w:rPr>
          <w:bCs/>
          <w:sz w:val="22"/>
          <w:szCs w:val="22"/>
        </w:rPr>
      </w:pPr>
    </w:p>
    <w:p w:rsidR="00E54562" w:rsidRPr="003E2E54" w:rsidRDefault="00E54562" w:rsidP="00CC3BFC">
      <w:pPr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Opis</w:t>
      </w:r>
      <w:r w:rsidRPr="003E2E54">
        <w:rPr>
          <w:bCs/>
          <w:sz w:val="22"/>
          <w:szCs w:val="22"/>
        </w:rPr>
        <w:t xml:space="preserve">: Dostop do spletne </w:t>
      </w:r>
      <w:r w:rsidR="00666B4F" w:rsidRPr="003E2E54">
        <w:rPr>
          <w:bCs/>
          <w:sz w:val="22"/>
          <w:szCs w:val="22"/>
        </w:rPr>
        <w:t>zbirke</w:t>
      </w:r>
      <w:r w:rsidRPr="003E2E54">
        <w:rPr>
          <w:bCs/>
          <w:sz w:val="22"/>
          <w:szCs w:val="22"/>
        </w:rPr>
        <w:t xml:space="preserve"> vprašanj imajo </w:t>
      </w:r>
      <w:r w:rsidR="00EE364E" w:rsidRPr="003E2E54">
        <w:rPr>
          <w:bCs/>
          <w:sz w:val="22"/>
          <w:szCs w:val="22"/>
        </w:rPr>
        <w:t>vsi svetovalci v svetovalnem središču</w:t>
      </w:r>
      <w:r w:rsidRPr="003E2E54">
        <w:rPr>
          <w:bCs/>
          <w:sz w:val="22"/>
          <w:szCs w:val="22"/>
        </w:rPr>
        <w:t>.</w:t>
      </w:r>
    </w:p>
    <w:p w:rsidR="00EE364E" w:rsidRPr="003E2E54" w:rsidRDefault="00EE364E" w:rsidP="00304658">
      <w:pPr>
        <w:ind w:left="425" w:firstLine="0"/>
        <w:jc w:val="both"/>
        <w:rPr>
          <w:bCs/>
          <w:sz w:val="22"/>
          <w:szCs w:val="22"/>
        </w:rPr>
      </w:pPr>
    </w:p>
    <w:p w:rsidR="00E54562" w:rsidRPr="003E2E54" w:rsidRDefault="000A298A" w:rsidP="00CC3BFC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 xml:space="preserve">Način </w:t>
      </w:r>
      <w:r w:rsidR="00E54562" w:rsidRPr="003E2E54">
        <w:rPr>
          <w:bCs/>
          <w:sz w:val="22"/>
          <w:szCs w:val="22"/>
          <w:u w:val="single"/>
        </w:rPr>
        <w:t>spremljanja</w:t>
      </w:r>
      <w:r w:rsidR="00E54562" w:rsidRPr="003E2E54">
        <w:rPr>
          <w:bCs/>
          <w:sz w:val="22"/>
          <w:szCs w:val="22"/>
        </w:rPr>
        <w:t xml:space="preserve">: </w:t>
      </w:r>
      <w:r w:rsidR="00666B4F" w:rsidRPr="003E2E54">
        <w:rPr>
          <w:bCs/>
          <w:sz w:val="22"/>
          <w:szCs w:val="22"/>
        </w:rPr>
        <w:t>Spletno zbirko</w:t>
      </w:r>
      <w:r w:rsidR="00E54562" w:rsidRPr="003E2E54">
        <w:rPr>
          <w:bCs/>
          <w:sz w:val="22"/>
          <w:szCs w:val="22"/>
        </w:rPr>
        <w:t xml:space="preserve"> uporabljamo za </w:t>
      </w:r>
      <w:r w:rsidR="00EE364E" w:rsidRPr="003E2E54">
        <w:rPr>
          <w:bCs/>
          <w:sz w:val="22"/>
          <w:szCs w:val="22"/>
        </w:rPr>
        <w:t>spremljanje</w:t>
      </w:r>
      <w:r w:rsidR="00E54562" w:rsidRPr="003E2E54">
        <w:rPr>
          <w:bCs/>
          <w:sz w:val="22"/>
          <w:szCs w:val="22"/>
        </w:rPr>
        <w:t xml:space="preserve"> zadovoljstva </w:t>
      </w:r>
      <w:r w:rsidR="00EE364E" w:rsidRPr="003E2E54">
        <w:rPr>
          <w:bCs/>
          <w:sz w:val="22"/>
          <w:szCs w:val="22"/>
        </w:rPr>
        <w:t>svetovancev in ugotavljanje rezultatov in učinkov dejavnosti svetovalnega središča.</w:t>
      </w:r>
    </w:p>
    <w:p w:rsidR="00E54562" w:rsidRPr="003E2E54" w:rsidRDefault="00E54562" w:rsidP="00876203">
      <w:pPr>
        <w:ind w:firstLine="0"/>
        <w:jc w:val="both"/>
        <w:rPr>
          <w:bCs/>
          <w:sz w:val="22"/>
          <w:szCs w:val="22"/>
        </w:rPr>
      </w:pPr>
    </w:p>
    <w:p w:rsidR="00E54562" w:rsidRPr="003E2E54" w:rsidRDefault="00E54562" w:rsidP="00EE364E">
      <w:pPr>
        <w:ind w:left="0" w:firstLine="0"/>
        <w:jc w:val="both"/>
        <w:rPr>
          <w:b/>
          <w:bCs/>
          <w:sz w:val="22"/>
          <w:szCs w:val="22"/>
        </w:rPr>
      </w:pPr>
      <w:r w:rsidRPr="003E2E54">
        <w:rPr>
          <w:b/>
          <w:bCs/>
          <w:sz w:val="22"/>
          <w:szCs w:val="22"/>
        </w:rPr>
        <w:t xml:space="preserve">Imamo bazo vprašalnikov, ki smo jih razvili za spremljanje zadovoljstva </w:t>
      </w:r>
      <w:r w:rsidR="00EE364E" w:rsidRPr="003E2E54">
        <w:rPr>
          <w:b/>
          <w:bCs/>
          <w:sz w:val="22"/>
          <w:szCs w:val="22"/>
        </w:rPr>
        <w:t>svetovancev ter rezultatov in učinkov naše svetovalne dejavnosti</w:t>
      </w:r>
      <w:r w:rsidRPr="003E2E54">
        <w:rPr>
          <w:b/>
          <w:bCs/>
          <w:sz w:val="22"/>
          <w:szCs w:val="22"/>
        </w:rPr>
        <w:t>.</w:t>
      </w:r>
    </w:p>
    <w:p w:rsidR="00E54562" w:rsidRPr="003E2E54" w:rsidRDefault="00E54562" w:rsidP="00E54562">
      <w:pPr>
        <w:jc w:val="both"/>
        <w:rPr>
          <w:bCs/>
          <w:sz w:val="22"/>
          <w:szCs w:val="22"/>
        </w:rPr>
      </w:pPr>
    </w:p>
    <w:p w:rsidR="00E54562" w:rsidRPr="003E2E54" w:rsidRDefault="00E54562" w:rsidP="00CC3BFC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Opis:</w:t>
      </w:r>
      <w:r w:rsidRPr="003E2E54">
        <w:rPr>
          <w:bCs/>
          <w:sz w:val="22"/>
          <w:szCs w:val="22"/>
        </w:rPr>
        <w:t xml:space="preserve"> Aplikacijo uporabljamo za </w:t>
      </w:r>
      <w:r w:rsidR="00EE364E" w:rsidRPr="003E2E54">
        <w:rPr>
          <w:bCs/>
          <w:sz w:val="22"/>
          <w:szCs w:val="22"/>
        </w:rPr>
        <w:t>spremljanje zadovoljstva svetovancev ter učinkov in rezultatov svetovalne dejavnosti</w:t>
      </w:r>
      <w:r w:rsidRPr="003E2E54">
        <w:rPr>
          <w:bCs/>
          <w:sz w:val="22"/>
          <w:szCs w:val="22"/>
        </w:rPr>
        <w:t>.</w:t>
      </w:r>
    </w:p>
    <w:p w:rsidR="00EE364E" w:rsidRPr="003E2E54" w:rsidRDefault="00EE364E" w:rsidP="00876203">
      <w:pPr>
        <w:ind w:left="425" w:firstLine="0"/>
        <w:jc w:val="both"/>
        <w:rPr>
          <w:bCs/>
          <w:sz w:val="22"/>
          <w:szCs w:val="22"/>
        </w:rPr>
      </w:pPr>
    </w:p>
    <w:p w:rsidR="00E54562" w:rsidRPr="003E2E54" w:rsidRDefault="00E54562" w:rsidP="00CC3BFC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lastRenderedPageBreak/>
        <w:t>Način spremljanja:</w:t>
      </w:r>
      <w:r w:rsidRPr="003E2E54">
        <w:rPr>
          <w:bCs/>
          <w:sz w:val="22"/>
          <w:szCs w:val="22"/>
        </w:rPr>
        <w:t xml:space="preserve"> </w:t>
      </w:r>
      <w:r w:rsidR="00EE364E" w:rsidRPr="003E2E54">
        <w:rPr>
          <w:bCs/>
          <w:sz w:val="22"/>
          <w:szCs w:val="22"/>
        </w:rPr>
        <w:t>Pred vsakokratno uporabo že izdelanih vprašalnikov, presodimo njihovo ustreznost ter jih po potrebi prilagodimo in dopolnimo</w:t>
      </w:r>
      <w:r w:rsidRPr="003E2E54">
        <w:rPr>
          <w:bCs/>
          <w:sz w:val="22"/>
          <w:szCs w:val="22"/>
        </w:rPr>
        <w:t>.</w:t>
      </w:r>
    </w:p>
    <w:p w:rsidR="00E54562" w:rsidRPr="003E2E54" w:rsidRDefault="00E54562" w:rsidP="00876203">
      <w:pPr>
        <w:ind w:left="425" w:firstLine="0"/>
        <w:jc w:val="both"/>
        <w:rPr>
          <w:bCs/>
          <w:sz w:val="22"/>
          <w:szCs w:val="22"/>
          <w:u w:val="single"/>
        </w:rPr>
      </w:pPr>
    </w:p>
    <w:p w:rsidR="00E54562" w:rsidRPr="003E2E54" w:rsidRDefault="00E54562" w:rsidP="00EE364E">
      <w:pPr>
        <w:ind w:left="0" w:firstLine="0"/>
        <w:jc w:val="both"/>
        <w:rPr>
          <w:b/>
          <w:bCs/>
          <w:sz w:val="22"/>
          <w:szCs w:val="22"/>
        </w:rPr>
      </w:pPr>
      <w:r w:rsidRPr="003E2E54">
        <w:rPr>
          <w:b/>
          <w:bCs/>
          <w:sz w:val="22"/>
          <w:szCs w:val="22"/>
        </w:rPr>
        <w:t xml:space="preserve">Enkrat letno izvajamo merjenje zadovoljstva </w:t>
      </w:r>
      <w:r w:rsidR="00EE364E" w:rsidRPr="003E2E54">
        <w:rPr>
          <w:b/>
          <w:bCs/>
          <w:sz w:val="22"/>
          <w:szCs w:val="22"/>
        </w:rPr>
        <w:t>svetovancev</w:t>
      </w:r>
      <w:r w:rsidR="00EB0D4A" w:rsidRPr="003E2E54">
        <w:rPr>
          <w:b/>
          <w:bCs/>
          <w:sz w:val="22"/>
          <w:szCs w:val="22"/>
        </w:rPr>
        <w:t>.</w:t>
      </w:r>
    </w:p>
    <w:p w:rsidR="00E54562" w:rsidRPr="003E2E54" w:rsidRDefault="00E54562" w:rsidP="00E54562">
      <w:pPr>
        <w:jc w:val="both"/>
        <w:rPr>
          <w:bCs/>
          <w:sz w:val="22"/>
          <w:szCs w:val="22"/>
        </w:rPr>
      </w:pPr>
    </w:p>
    <w:p w:rsidR="00EE364E" w:rsidRPr="003E2E54" w:rsidRDefault="00E54562" w:rsidP="00666B4F">
      <w:pPr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Opis:</w:t>
      </w:r>
      <w:r w:rsidRPr="003E2E54">
        <w:rPr>
          <w:bCs/>
          <w:sz w:val="22"/>
          <w:szCs w:val="22"/>
        </w:rPr>
        <w:t xml:space="preserve"> Zadovoljstvo </w:t>
      </w:r>
      <w:r w:rsidR="00EE364E" w:rsidRPr="003E2E54">
        <w:rPr>
          <w:bCs/>
          <w:sz w:val="22"/>
          <w:szCs w:val="22"/>
        </w:rPr>
        <w:t xml:space="preserve">svetovancev </w:t>
      </w:r>
      <w:r w:rsidRPr="003E2E54">
        <w:rPr>
          <w:bCs/>
          <w:sz w:val="22"/>
          <w:szCs w:val="22"/>
        </w:rPr>
        <w:t>merimo enkrat letno</w:t>
      </w:r>
      <w:r w:rsidR="00EE364E" w:rsidRPr="003E2E54">
        <w:rPr>
          <w:bCs/>
          <w:sz w:val="22"/>
          <w:szCs w:val="22"/>
        </w:rPr>
        <w:t>.</w:t>
      </w:r>
    </w:p>
    <w:p w:rsidR="00E54562" w:rsidRPr="003E2E54" w:rsidRDefault="00E54562" w:rsidP="00876203">
      <w:pPr>
        <w:ind w:left="425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</w:rPr>
        <w:t xml:space="preserve"> </w:t>
      </w:r>
    </w:p>
    <w:p w:rsidR="00E54562" w:rsidRPr="003E2E54" w:rsidRDefault="00E54562" w:rsidP="00666B4F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Način spremljanja:</w:t>
      </w:r>
      <w:r w:rsidRPr="003E2E54">
        <w:rPr>
          <w:bCs/>
          <w:sz w:val="22"/>
          <w:szCs w:val="22"/>
        </w:rPr>
        <w:t xml:space="preserve"> Podatke o zadovoljstvu zbiramo bodisi </w:t>
      </w:r>
      <w:r w:rsidR="00996998" w:rsidRPr="003E2E54">
        <w:rPr>
          <w:bCs/>
          <w:sz w:val="22"/>
          <w:szCs w:val="22"/>
        </w:rPr>
        <w:t xml:space="preserve">telefonsko, </w:t>
      </w:r>
      <w:r w:rsidRPr="003E2E54">
        <w:rPr>
          <w:bCs/>
          <w:sz w:val="22"/>
          <w:szCs w:val="22"/>
        </w:rPr>
        <w:t xml:space="preserve">elektronsko ali pa v pisni obliki z uporabo tiskanih vprašalnikov, ki jih </w:t>
      </w:r>
      <w:r w:rsidR="00EE364E" w:rsidRPr="003E2E54">
        <w:rPr>
          <w:bCs/>
          <w:sz w:val="22"/>
          <w:szCs w:val="22"/>
        </w:rPr>
        <w:t>svetovanci</w:t>
      </w:r>
      <w:r w:rsidRPr="003E2E54">
        <w:rPr>
          <w:bCs/>
          <w:sz w:val="22"/>
          <w:szCs w:val="22"/>
        </w:rPr>
        <w:t xml:space="preserve"> izpolnjujejo v </w:t>
      </w:r>
      <w:r w:rsidR="00EE364E" w:rsidRPr="003E2E54">
        <w:rPr>
          <w:bCs/>
          <w:sz w:val="22"/>
          <w:szCs w:val="22"/>
        </w:rPr>
        <w:t>prostorih svetovalnega središča ali pa jim jih pošljemo po navadni pošti</w:t>
      </w:r>
      <w:r w:rsidRPr="003E2E54">
        <w:rPr>
          <w:bCs/>
          <w:sz w:val="22"/>
          <w:szCs w:val="22"/>
        </w:rPr>
        <w:t>.</w:t>
      </w:r>
    </w:p>
    <w:p w:rsidR="00E54562" w:rsidRPr="003E2E54" w:rsidRDefault="00E54562" w:rsidP="00E54562">
      <w:pPr>
        <w:jc w:val="both"/>
        <w:rPr>
          <w:bCs/>
          <w:sz w:val="22"/>
          <w:szCs w:val="22"/>
        </w:rPr>
      </w:pPr>
    </w:p>
    <w:p w:rsidR="009E7794" w:rsidRPr="003E2E54" w:rsidRDefault="009E7794" w:rsidP="009E7794">
      <w:pPr>
        <w:jc w:val="both"/>
        <w:rPr>
          <w:b/>
          <w:bCs/>
          <w:sz w:val="22"/>
          <w:szCs w:val="22"/>
        </w:rPr>
      </w:pPr>
      <w:r w:rsidRPr="003E2E54">
        <w:rPr>
          <w:b/>
          <w:bCs/>
          <w:sz w:val="22"/>
          <w:szCs w:val="22"/>
        </w:rPr>
        <w:t xml:space="preserve">Vsako drugo leto pripravimo </w:t>
      </w:r>
      <w:proofErr w:type="spellStart"/>
      <w:r w:rsidRPr="003E2E54">
        <w:rPr>
          <w:b/>
          <w:bCs/>
          <w:sz w:val="22"/>
          <w:szCs w:val="22"/>
        </w:rPr>
        <w:t>samoevalvacijsko</w:t>
      </w:r>
      <w:proofErr w:type="spellEnd"/>
      <w:r w:rsidRPr="003E2E54">
        <w:rPr>
          <w:b/>
          <w:bCs/>
          <w:sz w:val="22"/>
          <w:szCs w:val="22"/>
        </w:rPr>
        <w:t xml:space="preserve"> poročilo.</w:t>
      </w:r>
    </w:p>
    <w:p w:rsidR="009E7794" w:rsidRPr="003E2E54" w:rsidRDefault="009E7794" w:rsidP="009E7794">
      <w:pPr>
        <w:jc w:val="both"/>
        <w:rPr>
          <w:bCs/>
          <w:sz w:val="22"/>
          <w:szCs w:val="22"/>
        </w:rPr>
      </w:pPr>
    </w:p>
    <w:p w:rsidR="009E7794" w:rsidRPr="003E2E54" w:rsidRDefault="009E7794" w:rsidP="009E7794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Opis:</w:t>
      </w:r>
      <w:r w:rsidRPr="003E2E54">
        <w:rPr>
          <w:bCs/>
          <w:sz w:val="22"/>
          <w:szCs w:val="22"/>
        </w:rPr>
        <w:t xml:space="preserve"> V </w:t>
      </w:r>
      <w:proofErr w:type="spellStart"/>
      <w:r w:rsidRPr="003E2E54">
        <w:rPr>
          <w:bCs/>
          <w:sz w:val="22"/>
          <w:szCs w:val="22"/>
        </w:rPr>
        <w:t>samoevalvacijskem</w:t>
      </w:r>
      <w:proofErr w:type="spellEnd"/>
      <w:r w:rsidRPr="003E2E54">
        <w:rPr>
          <w:bCs/>
          <w:sz w:val="22"/>
          <w:szCs w:val="22"/>
        </w:rPr>
        <w:t xml:space="preserve"> poročilu zberemo ugotovitve posameznih izpeljanih aktivnosti v obdobju preteklih dveh let skupaj s predlogi za izboljšave.</w:t>
      </w:r>
    </w:p>
    <w:p w:rsidR="009E7794" w:rsidRPr="003E2E54" w:rsidRDefault="009E7794" w:rsidP="009E7794">
      <w:pPr>
        <w:ind w:left="425" w:firstLine="0"/>
        <w:jc w:val="both"/>
        <w:rPr>
          <w:bCs/>
          <w:sz w:val="22"/>
          <w:szCs w:val="22"/>
        </w:rPr>
      </w:pPr>
    </w:p>
    <w:p w:rsidR="009E7794" w:rsidRPr="003E2E54" w:rsidRDefault="009E7794" w:rsidP="009E7794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Način spremljanja:</w:t>
      </w:r>
      <w:r w:rsidRPr="003E2E54">
        <w:rPr>
          <w:bCs/>
          <w:sz w:val="22"/>
          <w:szCs w:val="22"/>
        </w:rPr>
        <w:t xml:space="preserve"> </w:t>
      </w:r>
      <w:proofErr w:type="spellStart"/>
      <w:r w:rsidRPr="003E2E54">
        <w:rPr>
          <w:bCs/>
          <w:sz w:val="22"/>
          <w:szCs w:val="22"/>
        </w:rPr>
        <w:t>Samoevalvacijsko</w:t>
      </w:r>
      <w:proofErr w:type="spellEnd"/>
      <w:r w:rsidRPr="003E2E54">
        <w:rPr>
          <w:bCs/>
          <w:sz w:val="22"/>
          <w:szCs w:val="22"/>
        </w:rPr>
        <w:t xml:space="preserve"> poročilo je podlaga za skupni pogovor in refleksijo o dobljenih rezultatih in načrtovanju potrebnih izboljšav.</w:t>
      </w:r>
    </w:p>
    <w:p w:rsidR="00EB0D4A" w:rsidRPr="003E2E54" w:rsidRDefault="00EB0D4A" w:rsidP="00E54562">
      <w:pPr>
        <w:jc w:val="both"/>
        <w:rPr>
          <w:b/>
          <w:bCs/>
          <w:sz w:val="22"/>
          <w:szCs w:val="22"/>
        </w:rPr>
      </w:pPr>
    </w:p>
    <w:p w:rsidR="00E54562" w:rsidRPr="003E2E54" w:rsidRDefault="005166B5" w:rsidP="003E2E54">
      <w:pPr>
        <w:ind w:left="0" w:firstLine="0"/>
        <w:jc w:val="both"/>
        <w:rPr>
          <w:b/>
          <w:bCs/>
          <w:sz w:val="22"/>
          <w:szCs w:val="22"/>
        </w:rPr>
      </w:pPr>
      <w:r w:rsidRPr="003E2E54">
        <w:rPr>
          <w:b/>
          <w:bCs/>
          <w:sz w:val="22"/>
          <w:szCs w:val="22"/>
        </w:rPr>
        <w:t>Beležimo pohvale in pritožbe naših strank</w:t>
      </w:r>
    </w:p>
    <w:p w:rsidR="00E54562" w:rsidRPr="003E2E54" w:rsidRDefault="00E54562" w:rsidP="00E54562">
      <w:pPr>
        <w:jc w:val="both"/>
        <w:rPr>
          <w:bCs/>
          <w:color w:val="FF0000"/>
          <w:sz w:val="22"/>
          <w:szCs w:val="22"/>
        </w:rPr>
      </w:pPr>
    </w:p>
    <w:p w:rsidR="00E54562" w:rsidRPr="003E2E54" w:rsidRDefault="00E54562" w:rsidP="001A776D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Opis:</w:t>
      </w:r>
      <w:r w:rsidRPr="003E2E54">
        <w:rPr>
          <w:bCs/>
          <w:sz w:val="22"/>
          <w:szCs w:val="22"/>
        </w:rPr>
        <w:t xml:space="preserve"> Pohvale in pritožbe zbiramo na različne načine, jih  spremljamo in v okviru možnosti primerno ukrepamo.</w:t>
      </w:r>
    </w:p>
    <w:p w:rsidR="001A776D" w:rsidRPr="003E2E54" w:rsidRDefault="001A776D" w:rsidP="00876203">
      <w:pPr>
        <w:ind w:left="425" w:firstLine="0"/>
        <w:jc w:val="both"/>
        <w:rPr>
          <w:bCs/>
          <w:color w:val="FF0000"/>
          <w:sz w:val="22"/>
          <w:szCs w:val="22"/>
        </w:rPr>
      </w:pPr>
    </w:p>
    <w:p w:rsidR="00E54562" w:rsidRPr="003E2E54" w:rsidRDefault="00E54562" w:rsidP="001A776D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Način spremljanja:</w:t>
      </w:r>
      <w:r w:rsidRPr="003E2E54">
        <w:rPr>
          <w:bCs/>
          <w:sz w:val="22"/>
          <w:szCs w:val="22"/>
        </w:rPr>
        <w:t xml:space="preserve"> </w:t>
      </w:r>
      <w:r w:rsidR="001A776D" w:rsidRPr="003E2E54">
        <w:rPr>
          <w:bCs/>
          <w:sz w:val="22"/>
          <w:szCs w:val="22"/>
        </w:rPr>
        <w:t xml:space="preserve">Pritožbe in pohvale obravnavamo </w:t>
      </w:r>
      <w:r w:rsidR="00F73D30" w:rsidRPr="003E2E54">
        <w:rPr>
          <w:bCs/>
          <w:sz w:val="22"/>
          <w:szCs w:val="22"/>
        </w:rPr>
        <w:t xml:space="preserve">sproti </w:t>
      </w:r>
      <w:r w:rsidR="001A776D" w:rsidRPr="003E2E54">
        <w:rPr>
          <w:bCs/>
          <w:sz w:val="22"/>
          <w:szCs w:val="22"/>
        </w:rPr>
        <w:t xml:space="preserve">in se v primeru pritožb po presoji odzovemo s potrebnimi izboljšavami. </w:t>
      </w:r>
    </w:p>
    <w:p w:rsidR="00E54562" w:rsidRPr="003E2E54" w:rsidRDefault="00E54562" w:rsidP="00E54562">
      <w:pPr>
        <w:jc w:val="both"/>
        <w:rPr>
          <w:bCs/>
          <w:sz w:val="22"/>
          <w:szCs w:val="22"/>
        </w:rPr>
      </w:pPr>
    </w:p>
    <w:p w:rsidR="00E54562" w:rsidRPr="003E2E54" w:rsidRDefault="001A776D" w:rsidP="001A776D">
      <w:pPr>
        <w:ind w:left="0" w:firstLine="0"/>
        <w:jc w:val="both"/>
        <w:rPr>
          <w:b/>
          <w:bCs/>
          <w:sz w:val="22"/>
          <w:szCs w:val="22"/>
        </w:rPr>
      </w:pPr>
      <w:r w:rsidRPr="003E2E54">
        <w:rPr>
          <w:b/>
          <w:bCs/>
          <w:sz w:val="22"/>
          <w:szCs w:val="22"/>
        </w:rPr>
        <w:t>Enkrat letno</w:t>
      </w:r>
      <w:r w:rsidR="00E54562" w:rsidRPr="003E2E54">
        <w:rPr>
          <w:b/>
          <w:bCs/>
          <w:sz w:val="22"/>
          <w:szCs w:val="22"/>
        </w:rPr>
        <w:t xml:space="preserve"> organiziramo </w:t>
      </w:r>
      <w:proofErr w:type="spellStart"/>
      <w:r w:rsidR="00E54562" w:rsidRPr="003E2E54">
        <w:rPr>
          <w:b/>
          <w:bCs/>
          <w:sz w:val="22"/>
          <w:szCs w:val="22"/>
        </w:rPr>
        <w:t>evalvacijski</w:t>
      </w:r>
      <w:proofErr w:type="spellEnd"/>
      <w:r w:rsidR="00E54562" w:rsidRPr="003E2E54">
        <w:rPr>
          <w:b/>
          <w:bCs/>
          <w:sz w:val="22"/>
          <w:szCs w:val="22"/>
        </w:rPr>
        <w:t xml:space="preserve"> pogovor </w:t>
      </w:r>
      <w:r w:rsidRPr="003E2E54">
        <w:rPr>
          <w:b/>
          <w:bCs/>
          <w:sz w:val="22"/>
          <w:szCs w:val="22"/>
        </w:rPr>
        <w:t>s strokovnimi in strateškimi partnerji</w:t>
      </w:r>
      <w:r w:rsidR="00E54562" w:rsidRPr="003E2E54">
        <w:rPr>
          <w:b/>
          <w:bCs/>
          <w:sz w:val="22"/>
          <w:szCs w:val="22"/>
        </w:rPr>
        <w:t>, namenjen kakovosti našega dela.</w:t>
      </w:r>
    </w:p>
    <w:p w:rsidR="001A776D" w:rsidRPr="003E2E54" w:rsidRDefault="001A776D" w:rsidP="001A776D">
      <w:pPr>
        <w:jc w:val="both"/>
        <w:rPr>
          <w:bCs/>
          <w:sz w:val="22"/>
          <w:szCs w:val="22"/>
        </w:rPr>
      </w:pPr>
    </w:p>
    <w:p w:rsidR="00E54562" w:rsidRPr="003E2E54" w:rsidRDefault="00E54562" w:rsidP="001A776D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Opis:</w:t>
      </w:r>
      <w:r w:rsidRPr="003E2E54">
        <w:rPr>
          <w:bCs/>
          <w:sz w:val="22"/>
          <w:szCs w:val="22"/>
        </w:rPr>
        <w:t xml:space="preserve"> Občasno organiziramo </w:t>
      </w:r>
      <w:proofErr w:type="spellStart"/>
      <w:r w:rsidRPr="003E2E54">
        <w:rPr>
          <w:bCs/>
          <w:sz w:val="22"/>
          <w:szCs w:val="22"/>
        </w:rPr>
        <w:t>evalvacijske</w:t>
      </w:r>
      <w:proofErr w:type="spellEnd"/>
      <w:r w:rsidRPr="003E2E54">
        <w:rPr>
          <w:bCs/>
          <w:sz w:val="22"/>
          <w:szCs w:val="22"/>
        </w:rPr>
        <w:t xml:space="preserve"> pogovore z našimi partnerji, kjer  razpravljamo o možnostih izboljšanja kakovosti našega dela.</w:t>
      </w:r>
    </w:p>
    <w:p w:rsidR="001A776D" w:rsidRPr="003E2E54" w:rsidRDefault="001A776D" w:rsidP="00876203">
      <w:pPr>
        <w:ind w:left="425" w:firstLine="0"/>
        <w:jc w:val="both"/>
        <w:rPr>
          <w:bCs/>
          <w:sz w:val="22"/>
          <w:szCs w:val="22"/>
        </w:rPr>
      </w:pPr>
    </w:p>
    <w:p w:rsidR="00E54562" w:rsidRPr="003E2E54" w:rsidRDefault="00E54562" w:rsidP="001A776D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Način spremljanja:</w:t>
      </w:r>
      <w:r w:rsidRPr="003E2E54">
        <w:rPr>
          <w:bCs/>
          <w:sz w:val="22"/>
          <w:szCs w:val="22"/>
        </w:rPr>
        <w:t xml:space="preserve"> </w:t>
      </w:r>
      <w:r w:rsidR="001A776D" w:rsidRPr="003E2E54">
        <w:rPr>
          <w:bCs/>
          <w:sz w:val="22"/>
          <w:szCs w:val="22"/>
        </w:rPr>
        <w:t xml:space="preserve">Podlaga za tovrstne pogovore so rezultati spremljav in poglobljenih </w:t>
      </w:r>
      <w:proofErr w:type="spellStart"/>
      <w:r w:rsidR="001A776D" w:rsidRPr="003E2E54">
        <w:rPr>
          <w:bCs/>
          <w:sz w:val="22"/>
          <w:szCs w:val="22"/>
        </w:rPr>
        <w:t>samoevalvacij</w:t>
      </w:r>
      <w:proofErr w:type="spellEnd"/>
      <w:r w:rsidR="001A776D" w:rsidRPr="003E2E54">
        <w:rPr>
          <w:bCs/>
          <w:sz w:val="22"/>
          <w:szCs w:val="22"/>
        </w:rPr>
        <w:t xml:space="preserve">, ki jih skupaj s partnerji presodimo z vidika temeljnih ciljev in usmeritev delovanja svetovalnega središča ter z vidika morebitnih novo nastalih potreb po informiranju in svetovanju v regiji. </w:t>
      </w:r>
    </w:p>
    <w:p w:rsidR="00E54562" w:rsidRPr="003E2E54" w:rsidRDefault="00E54562" w:rsidP="00E54562">
      <w:pPr>
        <w:jc w:val="both"/>
        <w:rPr>
          <w:bCs/>
          <w:sz w:val="22"/>
          <w:szCs w:val="22"/>
        </w:rPr>
      </w:pPr>
    </w:p>
    <w:p w:rsidR="00E54562" w:rsidRPr="003E2E54" w:rsidRDefault="00E54562" w:rsidP="00E54562">
      <w:pPr>
        <w:jc w:val="both"/>
        <w:rPr>
          <w:b/>
          <w:bCs/>
          <w:sz w:val="22"/>
          <w:szCs w:val="22"/>
        </w:rPr>
      </w:pPr>
      <w:r w:rsidRPr="003E2E54">
        <w:rPr>
          <w:b/>
          <w:bCs/>
          <w:sz w:val="22"/>
          <w:szCs w:val="22"/>
        </w:rPr>
        <w:t xml:space="preserve">Vsake tri leta </w:t>
      </w:r>
      <w:r w:rsidR="00666B4F" w:rsidRPr="003E2E54">
        <w:rPr>
          <w:b/>
          <w:bCs/>
          <w:sz w:val="22"/>
          <w:szCs w:val="22"/>
        </w:rPr>
        <w:t xml:space="preserve">sodelujemo v </w:t>
      </w:r>
      <w:r w:rsidRPr="003E2E54">
        <w:rPr>
          <w:b/>
          <w:bCs/>
          <w:sz w:val="22"/>
          <w:szCs w:val="22"/>
        </w:rPr>
        <w:t xml:space="preserve"> </w:t>
      </w:r>
      <w:proofErr w:type="spellStart"/>
      <w:r w:rsidR="009C2132" w:rsidRPr="003E2E54">
        <w:rPr>
          <w:b/>
          <w:bCs/>
          <w:sz w:val="22"/>
          <w:szCs w:val="22"/>
        </w:rPr>
        <w:t>kolegialn</w:t>
      </w:r>
      <w:r w:rsidR="00666B4F" w:rsidRPr="003E2E54">
        <w:rPr>
          <w:b/>
          <w:bCs/>
          <w:sz w:val="22"/>
          <w:szCs w:val="22"/>
        </w:rPr>
        <w:t>i</w:t>
      </w:r>
      <w:proofErr w:type="spellEnd"/>
      <w:r w:rsidR="009C2132" w:rsidRPr="003E2E54">
        <w:rPr>
          <w:b/>
          <w:bCs/>
          <w:sz w:val="22"/>
          <w:szCs w:val="22"/>
        </w:rPr>
        <w:t xml:space="preserve"> presoj</w:t>
      </w:r>
      <w:r w:rsidR="00666B4F" w:rsidRPr="003E2E54">
        <w:rPr>
          <w:b/>
          <w:bCs/>
          <w:sz w:val="22"/>
          <w:szCs w:val="22"/>
        </w:rPr>
        <w:t>i</w:t>
      </w:r>
      <w:r w:rsidRPr="003E2E54">
        <w:rPr>
          <w:b/>
          <w:bCs/>
          <w:sz w:val="22"/>
          <w:szCs w:val="22"/>
        </w:rPr>
        <w:t xml:space="preserve"> kakovosti.</w:t>
      </w:r>
    </w:p>
    <w:p w:rsidR="00E54562" w:rsidRPr="003E2E54" w:rsidRDefault="00E54562" w:rsidP="00E54562">
      <w:pPr>
        <w:ind w:left="708"/>
        <w:jc w:val="both"/>
        <w:rPr>
          <w:bCs/>
          <w:sz w:val="22"/>
          <w:szCs w:val="22"/>
          <w:u w:val="single"/>
        </w:rPr>
      </w:pPr>
    </w:p>
    <w:p w:rsidR="00E54562" w:rsidRPr="003E2E54" w:rsidRDefault="00E54562" w:rsidP="009C2132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Opis:</w:t>
      </w:r>
      <w:r w:rsidRPr="003E2E54">
        <w:rPr>
          <w:bCs/>
          <w:sz w:val="22"/>
          <w:szCs w:val="22"/>
        </w:rPr>
        <w:t xml:space="preserve"> </w:t>
      </w:r>
      <w:proofErr w:type="spellStart"/>
      <w:r w:rsidR="009C2132" w:rsidRPr="003E2E54">
        <w:rPr>
          <w:bCs/>
          <w:sz w:val="22"/>
          <w:szCs w:val="22"/>
        </w:rPr>
        <w:t>Kolegialna</w:t>
      </w:r>
      <w:proofErr w:type="spellEnd"/>
      <w:r w:rsidR="009C2132" w:rsidRPr="003E2E54">
        <w:rPr>
          <w:bCs/>
          <w:sz w:val="22"/>
          <w:szCs w:val="22"/>
        </w:rPr>
        <w:t xml:space="preserve"> presoja kakovosti je namenjena temu, da sodelavci iz drugih svetovalnih središč presodijo kakovost našega dela na izbranem področju kakovosti ter nam posredujejo povratno informacijo o ugotovitvah ter predloge za potrebne izboljšave. </w:t>
      </w:r>
    </w:p>
    <w:p w:rsidR="009C2132" w:rsidRPr="003E2E54" w:rsidRDefault="009C2132" w:rsidP="00876203">
      <w:pPr>
        <w:ind w:left="425" w:firstLine="0"/>
        <w:jc w:val="both"/>
        <w:rPr>
          <w:bCs/>
          <w:sz w:val="22"/>
          <w:szCs w:val="22"/>
        </w:rPr>
      </w:pPr>
    </w:p>
    <w:p w:rsidR="009C2132" w:rsidRPr="003E2E54" w:rsidRDefault="00E54562" w:rsidP="009C2132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Način spremljanja:</w:t>
      </w:r>
      <w:r w:rsidRPr="003E2E54">
        <w:rPr>
          <w:bCs/>
          <w:sz w:val="22"/>
          <w:szCs w:val="22"/>
        </w:rPr>
        <w:t xml:space="preserve"> </w:t>
      </w:r>
      <w:r w:rsidR="009C2132" w:rsidRPr="003E2E54">
        <w:rPr>
          <w:bCs/>
          <w:sz w:val="22"/>
          <w:szCs w:val="22"/>
        </w:rPr>
        <w:t xml:space="preserve">Podlaga za načrtovanje </w:t>
      </w:r>
      <w:proofErr w:type="spellStart"/>
      <w:r w:rsidR="009C2132" w:rsidRPr="003E2E54">
        <w:rPr>
          <w:bCs/>
          <w:sz w:val="22"/>
          <w:szCs w:val="22"/>
        </w:rPr>
        <w:t>kolegialne</w:t>
      </w:r>
      <w:proofErr w:type="spellEnd"/>
      <w:r w:rsidR="009C2132" w:rsidRPr="003E2E54">
        <w:rPr>
          <w:bCs/>
          <w:sz w:val="22"/>
          <w:szCs w:val="22"/>
        </w:rPr>
        <w:t xml:space="preserve"> presoje kakovosti so opredeljena področja in kazalniki kakovosti v modelu za presojanje in razvijanje kakovosti v svetovalnih središčih ISIO. Povratne informacije in predlogi za izbo</w:t>
      </w:r>
      <w:r w:rsidR="00792293">
        <w:rPr>
          <w:bCs/>
          <w:sz w:val="22"/>
          <w:szCs w:val="22"/>
        </w:rPr>
        <w:t>l</w:t>
      </w:r>
      <w:r w:rsidR="009C2132" w:rsidRPr="003E2E54">
        <w:rPr>
          <w:bCs/>
          <w:sz w:val="22"/>
          <w:szCs w:val="22"/>
        </w:rPr>
        <w:t xml:space="preserve">jšave, ki nam jih na podlagi izpeljane </w:t>
      </w:r>
      <w:proofErr w:type="spellStart"/>
      <w:r w:rsidR="009C2132" w:rsidRPr="003E2E54">
        <w:rPr>
          <w:bCs/>
          <w:sz w:val="22"/>
          <w:szCs w:val="22"/>
        </w:rPr>
        <w:t>kolegialne</w:t>
      </w:r>
      <w:proofErr w:type="spellEnd"/>
      <w:r w:rsidR="009C2132" w:rsidRPr="003E2E54">
        <w:rPr>
          <w:bCs/>
          <w:sz w:val="22"/>
          <w:szCs w:val="22"/>
        </w:rPr>
        <w:t xml:space="preserve"> presoje posredujejo kolegi presojevalci, so podlaga za vpeljavo izboljšav v naše delo. </w:t>
      </w:r>
    </w:p>
    <w:p w:rsidR="00E54562" w:rsidRPr="003E2E54" w:rsidRDefault="00E54562" w:rsidP="00E54562">
      <w:pPr>
        <w:jc w:val="both"/>
        <w:rPr>
          <w:bCs/>
          <w:sz w:val="22"/>
          <w:szCs w:val="22"/>
        </w:rPr>
      </w:pPr>
    </w:p>
    <w:p w:rsidR="00666B4F" w:rsidRPr="003E2E54" w:rsidRDefault="00666B4F" w:rsidP="003E2E54">
      <w:pPr>
        <w:ind w:left="0" w:firstLine="0"/>
        <w:jc w:val="both"/>
        <w:rPr>
          <w:bCs/>
          <w:sz w:val="22"/>
          <w:szCs w:val="22"/>
        </w:rPr>
      </w:pPr>
    </w:p>
    <w:p w:rsidR="00E54562" w:rsidRPr="003E2E54" w:rsidRDefault="00E54562" w:rsidP="00E54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</w:rPr>
        <w:t>III. RAZVIJANJE KAKOVOSTI</w:t>
      </w:r>
    </w:p>
    <w:p w:rsidR="00E54562" w:rsidRPr="003E2E54" w:rsidRDefault="00E54562" w:rsidP="00E54562">
      <w:pPr>
        <w:jc w:val="both"/>
        <w:rPr>
          <w:bCs/>
          <w:sz w:val="22"/>
          <w:szCs w:val="22"/>
        </w:rPr>
      </w:pPr>
    </w:p>
    <w:p w:rsidR="00E54562" w:rsidRPr="003E2E54" w:rsidRDefault="009C2132" w:rsidP="00F5617E">
      <w:pPr>
        <w:ind w:left="0" w:firstLine="0"/>
        <w:jc w:val="both"/>
        <w:rPr>
          <w:b/>
          <w:bCs/>
          <w:sz w:val="22"/>
          <w:szCs w:val="22"/>
        </w:rPr>
      </w:pPr>
      <w:r w:rsidRPr="003E2E54">
        <w:rPr>
          <w:b/>
          <w:bCs/>
          <w:sz w:val="22"/>
          <w:szCs w:val="22"/>
        </w:rPr>
        <w:t>Vsaki dve leti</w:t>
      </w:r>
      <w:r w:rsidR="00E54562" w:rsidRPr="003E2E54">
        <w:rPr>
          <w:b/>
          <w:bCs/>
          <w:sz w:val="22"/>
          <w:szCs w:val="22"/>
        </w:rPr>
        <w:t xml:space="preserve"> pripravimo akcijski načrt za razvoj kakovosti.</w:t>
      </w:r>
    </w:p>
    <w:p w:rsidR="00666B4F" w:rsidRPr="003E2E54" w:rsidRDefault="00666B4F" w:rsidP="00666B4F">
      <w:pPr>
        <w:jc w:val="both"/>
        <w:rPr>
          <w:b/>
          <w:bCs/>
          <w:sz w:val="22"/>
          <w:szCs w:val="22"/>
        </w:rPr>
      </w:pPr>
    </w:p>
    <w:p w:rsidR="00E54562" w:rsidRPr="003E2E54" w:rsidRDefault="00E54562" w:rsidP="00666B4F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Opis:</w:t>
      </w:r>
      <w:r w:rsidR="00B13D8D" w:rsidRPr="003E2E54">
        <w:rPr>
          <w:bCs/>
          <w:sz w:val="22"/>
          <w:szCs w:val="22"/>
        </w:rPr>
        <w:t xml:space="preserve"> Na osnovi </w:t>
      </w:r>
      <w:r w:rsidRPr="003E2E54">
        <w:rPr>
          <w:bCs/>
          <w:sz w:val="22"/>
          <w:szCs w:val="22"/>
        </w:rPr>
        <w:t xml:space="preserve">predlogov interesnih skupin in </w:t>
      </w:r>
      <w:r w:rsidR="009C2132" w:rsidRPr="003E2E54">
        <w:rPr>
          <w:bCs/>
          <w:sz w:val="22"/>
          <w:szCs w:val="22"/>
        </w:rPr>
        <w:t xml:space="preserve">rezultatov poglobljene </w:t>
      </w:r>
      <w:proofErr w:type="spellStart"/>
      <w:r w:rsidR="009C2132" w:rsidRPr="003E2E54">
        <w:rPr>
          <w:bCs/>
          <w:sz w:val="22"/>
          <w:szCs w:val="22"/>
        </w:rPr>
        <w:t>samoevalvacije</w:t>
      </w:r>
      <w:proofErr w:type="spellEnd"/>
      <w:r w:rsidR="009C2132" w:rsidRPr="003E2E54">
        <w:rPr>
          <w:bCs/>
          <w:sz w:val="22"/>
          <w:szCs w:val="22"/>
        </w:rPr>
        <w:t xml:space="preserve"> </w:t>
      </w:r>
      <w:r w:rsidR="00833B5C" w:rsidRPr="003E2E54">
        <w:rPr>
          <w:bCs/>
          <w:sz w:val="22"/>
          <w:szCs w:val="22"/>
        </w:rPr>
        <w:t xml:space="preserve">pripravimo </w:t>
      </w:r>
      <w:r w:rsidRPr="003E2E54">
        <w:rPr>
          <w:bCs/>
          <w:sz w:val="22"/>
          <w:szCs w:val="22"/>
        </w:rPr>
        <w:t xml:space="preserve">akcijski načrt za razvoj kakovosti. </w:t>
      </w:r>
      <w:r w:rsidR="009C2132" w:rsidRPr="003E2E54">
        <w:rPr>
          <w:bCs/>
          <w:sz w:val="22"/>
          <w:szCs w:val="22"/>
        </w:rPr>
        <w:t xml:space="preserve">Vanj vključimo tudi ugotovljene potrebe po izboljšavah iz letnih spremljav. </w:t>
      </w:r>
    </w:p>
    <w:p w:rsidR="009C2132" w:rsidRPr="003E2E54" w:rsidRDefault="009C2132" w:rsidP="00876203">
      <w:pPr>
        <w:ind w:firstLine="0"/>
        <w:jc w:val="both"/>
        <w:rPr>
          <w:bCs/>
          <w:sz w:val="22"/>
          <w:szCs w:val="22"/>
        </w:rPr>
      </w:pPr>
    </w:p>
    <w:p w:rsidR="009C2132" w:rsidRPr="003E2E54" w:rsidRDefault="00E54562" w:rsidP="008E63C1">
      <w:pPr>
        <w:ind w:left="0" w:firstLine="0"/>
        <w:jc w:val="both"/>
        <w:rPr>
          <w:color w:val="333399"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Način spremljanja:</w:t>
      </w:r>
      <w:r w:rsidRPr="003E2E54">
        <w:rPr>
          <w:bCs/>
          <w:sz w:val="22"/>
          <w:szCs w:val="22"/>
        </w:rPr>
        <w:t xml:space="preserve"> </w:t>
      </w:r>
      <w:r w:rsidR="009C2132" w:rsidRPr="003E2E54">
        <w:rPr>
          <w:bCs/>
          <w:sz w:val="22"/>
          <w:szCs w:val="22"/>
        </w:rPr>
        <w:t xml:space="preserve">Svetovalci v svetovalnem središču vsake tri mesece spremljajo in vrednotijo rezultate posameznih faz akcijskega načrta in načrtujejo nadaljnje korake za njegovo uresničitev. </w:t>
      </w:r>
    </w:p>
    <w:p w:rsidR="00E54562" w:rsidRPr="003E2E54" w:rsidRDefault="00E54562" w:rsidP="00876203">
      <w:pPr>
        <w:ind w:firstLine="0"/>
        <w:jc w:val="both"/>
        <w:rPr>
          <w:bCs/>
          <w:sz w:val="22"/>
          <w:szCs w:val="22"/>
        </w:rPr>
      </w:pPr>
    </w:p>
    <w:p w:rsidR="00E54562" w:rsidRPr="003E2E54" w:rsidRDefault="00E54562" w:rsidP="009C2132">
      <w:pPr>
        <w:ind w:left="0" w:firstLine="0"/>
        <w:jc w:val="both"/>
        <w:rPr>
          <w:b/>
          <w:bCs/>
          <w:sz w:val="22"/>
          <w:szCs w:val="22"/>
        </w:rPr>
      </w:pPr>
      <w:r w:rsidRPr="003E2E54">
        <w:rPr>
          <w:b/>
          <w:bCs/>
          <w:sz w:val="22"/>
          <w:szCs w:val="22"/>
        </w:rPr>
        <w:t xml:space="preserve">V letnem delovnem načrtu </w:t>
      </w:r>
      <w:r w:rsidR="009C2132" w:rsidRPr="003E2E54">
        <w:rPr>
          <w:b/>
          <w:bCs/>
          <w:sz w:val="22"/>
          <w:szCs w:val="22"/>
        </w:rPr>
        <w:t xml:space="preserve">svetovalnega središča, </w:t>
      </w:r>
      <w:r w:rsidRPr="003E2E54">
        <w:rPr>
          <w:b/>
          <w:bCs/>
          <w:sz w:val="22"/>
          <w:szCs w:val="22"/>
        </w:rPr>
        <w:t>vsako leto opišemo načrte za izboljšanje dosežene ravni kakovosti</w:t>
      </w:r>
      <w:r w:rsidR="009C2132" w:rsidRPr="003E2E54">
        <w:rPr>
          <w:b/>
          <w:bCs/>
          <w:sz w:val="22"/>
          <w:szCs w:val="22"/>
        </w:rPr>
        <w:t xml:space="preserve"> svetovalnega središča</w:t>
      </w:r>
      <w:r w:rsidRPr="003E2E54">
        <w:rPr>
          <w:b/>
          <w:bCs/>
          <w:sz w:val="22"/>
          <w:szCs w:val="22"/>
        </w:rPr>
        <w:t>.</w:t>
      </w:r>
    </w:p>
    <w:p w:rsidR="00E54562" w:rsidRPr="003E2E54" w:rsidRDefault="00E54562" w:rsidP="009C2132">
      <w:pPr>
        <w:ind w:firstLine="0"/>
        <w:jc w:val="both"/>
        <w:rPr>
          <w:b/>
          <w:bCs/>
          <w:sz w:val="22"/>
          <w:szCs w:val="22"/>
        </w:rPr>
      </w:pPr>
    </w:p>
    <w:p w:rsidR="00E54562" w:rsidRPr="003E2E54" w:rsidRDefault="00E54562" w:rsidP="009C2132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Opis:</w:t>
      </w:r>
      <w:r w:rsidRPr="003E2E54">
        <w:rPr>
          <w:bCs/>
          <w:sz w:val="22"/>
          <w:szCs w:val="22"/>
        </w:rPr>
        <w:t xml:space="preserve"> Načrt za izboljšanje kakovosti je sestavni del letnega delovna načrta </w:t>
      </w:r>
      <w:r w:rsidR="009C2132" w:rsidRPr="003E2E54">
        <w:rPr>
          <w:bCs/>
          <w:sz w:val="22"/>
          <w:szCs w:val="22"/>
        </w:rPr>
        <w:t>svetovalnega središča</w:t>
      </w:r>
      <w:r w:rsidRPr="003E2E54">
        <w:rPr>
          <w:bCs/>
          <w:sz w:val="22"/>
          <w:szCs w:val="22"/>
        </w:rPr>
        <w:t xml:space="preserve"> in ga sprejme </w:t>
      </w:r>
      <w:r w:rsidR="009C2132" w:rsidRPr="003E2E54">
        <w:rPr>
          <w:bCs/>
          <w:sz w:val="22"/>
          <w:szCs w:val="22"/>
        </w:rPr>
        <w:t>strateški svet svetovalnega središča</w:t>
      </w:r>
      <w:r w:rsidRPr="003E2E54">
        <w:rPr>
          <w:bCs/>
          <w:sz w:val="22"/>
          <w:szCs w:val="22"/>
        </w:rPr>
        <w:t>.</w:t>
      </w:r>
    </w:p>
    <w:p w:rsidR="009C2132" w:rsidRPr="003E2E54" w:rsidRDefault="009C2132" w:rsidP="009C2132">
      <w:pPr>
        <w:ind w:left="425" w:firstLine="0"/>
        <w:jc w:val="both"/>
        <w:rPr>
          <w:bCs/>
          <w:sz w:val="22"/>
          <w:szCs w:val="22"/>
        </w:rPr>
      </w:pPr>
    </w:p>
    <w:p w:rsidR="00E54562" w:rsidRPr="003E2E54" w:rsidRDefault="00E54562" w:rsidP="009C2132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Način spremljanja:</w:t>
      </w:r>
      <w:r w:rsidRPr="003E2E54">
        <w:rPr>
          <w:bCs/>
          <w:sz w:val="22"/>
          <w:szCs w:val="22"/>
        </w:rPr>
        <w:t xml:space="preserve"> </w:t>
      </w:r>
      <w:r w:rsidR="0022623D" w:rsidRPr="003E2E54">
        <w:rPr>
          <w:bCs/>
          <w:sz w:val="22"/>
          <w:szCs w:val="22"/>
        </w:rPr>
        <w:t xml:space="preserve">Svetovalci v svetovalnem središču ob zaključku leta </w:t>
      </w:r>
      <w:r w:rsidRPr="003E2E54">
        <w:rPr>
          <w:bCs/>
          <w:sz w:val="22"/>
          <w:szCs w:val="22"/>
        </w:rPr>
        <w:t>pripravi</w:t>
      </w:r>
      <w:r w:rsidR="0022623D" w:rsidRPr="003E2E54">
        <w:rPr>
          <w:bCs/>
          <w:sz w:val="22"/>
          <w:szCs w:val="22"/>
        </w:rPr>
        <w:t>jo</w:t>
      </w:r>
      <w:r w:rsidRPr="003E2E54">
        <w:rPr>
          <w:bCs/>
          <w:sz w:val="22"/>
          <w:szCs w:val="22"/>
        </w:rPr>
        <w:t xml:space="preserve"> </w:t>
      </w:r>
      <w:r w:rsidR="0022623D" w:rsidRPr="003E2E54">
        <w:rPr>
          <w:bCs/>
          <w:sz w:val="22"/>
          <w:szCs w:val="22"/>
        </w:rPr>
        <w:t>informacijo</w:t>
      </w:r>
      <w:r w:rsidRPr="003E2E54">
        <w:rPr>
          <w:bCs/>
          <w:sz w:val="22"/>
          <w:szCs w:val="22"/>
        </w:rPr>
        <w:t xml:space="preserve"> o realizaciji akcijskega načrta. </w:t>
      </w:r>
      <w:r w:rsidR="0022623D" w:rsidRPr="003E2E54">
        <w:rPr>
          <w:bCs/>
          <w:sz w:val="22"/>
          <w:szCs w:val="22"/>
        </w:rPr>
        <w:t>Strateški svet</w:t>
      </w:r>
      <w:r w:rsidRPr="003E2E54">
        <w:rPr>
          <w:bCs/>
          <w:sz w:val="22"/>
          <w:szCs w:val="22"/>
        </w:rPr>
        <w:t xml:space="preserve"> sprejme poročilo o realizaciji letnega delovnega načrta, katerega sestavni del je tudi </w:t>
      </w:r>
      <w:r w:rsidR="0022623D" w:rsidRPr="003E2E54">
        <w:rPr>
          <w:bCs/>
          <w:sz w:val="22"/>
          <w:szCs w:val="22"/>
        </w:rPr>
        <w:t>informacija</w:t>
      </w:r>
      <w:r w:rsidRPr="003E2E54">
        <w:rPr>
          <w:bCs/>
          <w:sz w:val="22"/>
          <w:szCs w:val="22"/>
        </w:rPr>
        <w:t xml:space="preserve"> o realizaciji</w:t>
      </w:r>
      <w:r w:rsidR="0022623D" w:rsidRPr="003E2E54">
        <w:rPr>
          <w:bCs/>
          <w:sz w:val="22"/>
          <w:szCs w:val="22"/>
        </w:rPr>
        <w:t xml:space="preserve"> načrtovanih izboljšav za tekoče leto</w:t>
      </w:r>
      <w:r w:rsidRPr="003E2E54">
        <w:rPr>
          <w:bCs/>
          <w:sz w:val="22"/>
          <w:szCs w:val="22"/>
        </w:rPr>
        <w:t xml:space="preserve">. </w:t>
      </w:r>
    </w:p>
    <w:p w:rsidR="00E54562" w:rsidRPr="003E2E54" w:rsidRDefault="00E54562" w:rsidP="00E54562">
      <w:pPr>
        <w:ind w:left="708"/>
        <w:jc w:val="both"/>
        <w:rPr>
          <w:bCs/>
          <w:sz w:val="22"/>
          <w:szCs w:val="22"/>
        </w:rPr>
      </w:pPr>
    </w:p>
    <w:p w:rsidR="0022623D" w:rsidRPr="003E2E54" w:rsidRDefault="0022623D" w:rsidP="0022623D">
      <w:pPr>
        <w:ind w:left="0" w:firstLine="0"/>
        <w:jc w:val="both"/>
        <w:rPr>
          <w:b/>
          <w:bCs/>
          <w:sz w:val="22"/>
          <w:szCs w:val="22"/>
        </w:rPr>
      </w:pPr>
      <w:r w:rsidRPr="003E2E54">
        <w:rPr>
          <w:b/>
          <w:bCs/>
          <w:sz w:val="22"/>
          <w:szCs w:val="22"/>
        </w:rPr>
        <w:t>Vodji svetovalnega središča in svetovalcem omogočamo, da se letno udeležijo najmanj dveh izobraževalnih srečanj, ki jih za svetovalna središča organizira ACS ter drugega usposabljanja povezanega s svetovalnim delom v obsegu najmanj 16 ur.</w:t>
      </w:r>
    </w:p>
    <w:p w:rsidR="0022623D" w:rsidRPr="003E2E54" w:rsidRDefault="0022623D" w:rsidP="0022623D">
      <w:pPr>
        <w:ind w:left="0" w:firstLine="0"/>
        <w:jc w:val="both"/>
        <w:rPr>
          <w:bCs/>
          <w:sz w:val="22"/>
          <w:szCs w:val="22"/>
          <w:u w:val="single"/>
        </w:rPr>
      </w:pPr>
    </w:p>
    <w:p w:rsidR="0022623D" w:rsidRPr="003E2E54" w:rsidRDefault="0022623D" w:rsidP="0022623D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Opis:</w:t>
      </w:r>
      <w:r w:rsidRPr="003E2E54">
        <w:rPr>
          <w:bCs/>
          <w:sz w:val="22"/>
          <w:szCs w:val="22"/>
        </w:rPr>
        <w:t xml:space="preserve"> Zaposlene spodbujamo, da se usposabljajo na področju svetovanja in s področja presojanja in razvijanja kakovosti in jim na ta način omogočamo stalni strokovni razvoj.  Načrt izobraževanja je za vsakega posameznika opredeljen v letnem delovnem načrtu svetovalnega središča. </w:t>
      </w:r>
    </w:p>
    <w:p w:rsidR="0022623D" w:rsidRPr="003E2E54" w:rsidRDefault="0022623D" w:rsidP="0022623D">
      <w:pPr>
        <w:ind w:left="425" w:firstLine="0"/>
        <w:jc w:val="both"/>
        <w:rPr>
          <w:bCs/>
          <w:sz w:val="22"/>
          <w:szCs w:val="22"/>
        </w:rPr>
      </w:pPr>
    </w:p>
    <w:p w:rsidR="0022623D" w:rsidRPr="003E2E54" w:rsidRDefault="0022623D" w:rsidP="0022623D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Način spremljanja:</w:t>
      </w:r>
      <w:r w:rsidRPr="003E2E54">
        <w:rPr>
          <w:bCs/>
          <w:sz w:val="22"/>
          <w:szCs w:val="22"/>
        </w:rPr>
        <w:t xml:space="preserve"> Vsak zaposleni za sebe spremlja lastno </w:t>
      </w:r>
      <w:proofErr w:type="spellStart"/>
      <w:r w:rsidRPr="003E2E54">
        <w:rPr>
          <w:bCs/>
          <w:sz w:val="22"/>
          <w:szCs w:val="22"/>
        </w:rPr>
        <w:t>spopolnjevanje</w:t>
      </w:r>
      <w:proofErr w:type="spellEnd"/>
      <w:r w:rsidRPr="003E2E54">
        <w:rPr>
          <w:bCs/>
          <w:sz w:val="22"/>
          <w:szCs w:val="22"/>
        </w:rPr>
        <w:t xml:space="preserve">. Enkrat letno – ob zaključnem poročilu o realizacije letnega delovnega načrta svetovalnega središča zberemo  podatke o uresničenem </w:t>
      </w:r>
      <w:proofErr w:type="spellStart"/>
      <w:r w:rsidRPr="003E2E54">
        <w:rPr>
          <w:bCs/>
          <w:sz w:val="22"/>
          <w:szCs w:val="22"/>
        </w:rPr>
        <w:t>spopolnjevanj</w:t>
      </w:r>
      <w:r w:rsidR="00A55FC7" w:rsidRPr="003E2E54">
        <w:rPr>
          <w:bCs/>
          <w:sz w:val="22"/>
          <w:szCs w:val="22"/>
        </w:rPr>
        <w:t>u</w:t>
      </w:r>
      <w:proofErr w:type="spellEnd"/>
      <w:r w:rsidRPr="003E2E54">
        <w:rPr>
          <w:bCs/>
          <w:sz w:val="22"/>
          <w:szCs w:val="22"/>
        </w:rPr>
        <w:t xml:space="preserve"> vseh zaposlenih v svetovalnem središču. </w:t>
      </w:r>
    </w:p>
    <w:p w:rsidR="00E54562" w:rsidRPr="003E2E54" w:rsidRDefault="00E54562" w:rsidP="00120801">
      <w:pPr>
        <w:ind w:left="0" w:firstLine="0"/>
        <w:jc w:val="both"/>
        <w:rPr>
          <w:b/>
          <w:bCs/>
          <w:sz w:val="22"/>
          <w:szCs w:val="22"/>
        </w:rPr>
      </w:pPr>
    </w:p>
    <w:p w:rsidR="00120801" w:rsidRPr="003E2E54" w:rsidRDefault="00120801" w:rsidP="00120801">
      <w:pPr>
        <w:ind w:left="0" w:firstLine="0"/>
        <w:jc w:val="both"/>
        <w:rPr>
          <w:bCs/>
          <w:sz w:val="22"/>
          <w:szCs w:val="22"/>
        </w:rPr>
      </w:pPr>
    </w:p>
    <w:p w:rsidR="00E54562" w:rsidRPr="003E2E54" w:rsidRDefault="00E54562" w:rsidP="00E54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</w:rPr>
        <w:t xml:space="preserve">IV. POGOJI ZA URESNIČEVANJE </w:t>
      </w:r>
      <w:r w:rsidR="0022623D" w:rsidRPr="003E2E54">
        <w:rPr>
          <w:bCs/>
          <w:sz w:val="22"/>
          <w:szCs w:val="22"/>
        </w:rPr>
        <w:t>LISTINE KAKOVOSTI</w:t>
      </w:r>
    </w:p>
    <w:p w:rsidR="00E54562" w:rsidRPr="003E2E54" w:rsidRDefault="00E54562" w:rsidP="00E54562">
      <w:pPr>
        <w:jc w:val="both"/>
        <w:rPr>
          <w:bCs/>
          <w:sz w:val="22"/>
          <w:szCs w:val="22"/>
        </w:rPr>
      </w:pPr>
    </w:p>
    <w:p w:rsidR="00E54562" w:rsidRPr="003E2E54" w:rsidRDefault="00E54562" w:rsidP="00876203">
      <w:pPr>
        <w:ind w:left="0" w:firstLine="0"/>
        <w:jc w:val="both"/>
        <w:rPr>
          <w:b/>
          <w:bCs/>
          <w:sz w:val="22"/>
          <w:szCs w:val="22"/>
        </w:rPr>
      </w:pPr>
      <w:r w:rsidRPr="003E2E54">
        <w:rPr>
          <w:b/>
          <w:bCs/>
          <w:sz w:val="22"/>
          <w:szCs w:val="22"/>
        </w:rPr>
        <w:t xml:space="preserve">Imamo opredeljen načrten pristop k </w:t>
      </w:r>
      <w:r w:rsidR="001818B2" w:rsidRPr="003E2E54">
        <w:rPr>
          <w:b/>
          <w:bCs/>
          <w:sz w:val="22"/>
          <w:szCs w:val="22"/>
        </w:rPr>
        <w:t>presojanju</w:t>
      </w:r>
      <w:r w:rsidRPr="003E2E54">
        <w:rPr>
          <w:b/>
          <w:bCs/>
          <w:sz w:val="22"/>
          <w:szCs w:val="22"/>
        </w:rPr>
        <w:t xml:space="preserve"> </w:t>
      </w:r>
      <w:r w:rsidR="006D7CBE" w:rsidRPr="003E2E54">
        <w:rPr>
          <w:b/>
          <w:bCs/>
          <w:sz w:val="22"/>
          <w:szCs w:val="22"/>
        </w:rPr>
        <w:t xml:space="preserve">in </w:t>
      </w:r>
      <w:r w:rsidRPr="003E2E54">
        <w:rPr>
          <w:b/>
          <w:bCs/>
          <w:sz w:val="22"/>
          <w:szCs w:val="22"/>
        </w:rPr>
        <w:t xml:space="preserve">razvijanju kakovosti </w:t>
      </w:r>
      <w:r w:rsidR="001818B2" w:rsidRPr="003E2E54">
        <w:rPr>
          <w:b/>
          <w:bCs/>
          <w:sz w:val="22"/>
          <w:szCs w:val="22"/>
        </w:rPr>
        <w:t>dejavnosti svetovalnega središča</w:t>
      </w:r>
    </w:p>
    <w:p w:rsidR="00E54562" w:rsidRPr="003E2E54" w:rsidRDefault="00E54562" w:rsidP="00876203">
      <w:pPr>
        <w:ind w:left="0" w:firstLine="0"/>
        <w:jc w:val="both"/>
        <w:rPr>
          <w:b/>
          <w:bCs/>
          <w:sz w:val="22"/>
          <w:szCs w:val="22"/>
        </w:rPr>
      </w:pPr>
    </w:p>
    <w:p w:rsidR="001818B2" w:rsidRPr="003E2E54" w:rsidRDefault="00E54562" w:rsidP="0022623D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Opis:</w:t>
      </w:r>
      <w:r w:rsidRPr="003E2E54">
        <w:rPr>
          <w:bCs/>
          <w:sz w:val="22"/>
          <w:szCs w:val="22"/>
        </w:rPr>
        <w:t xml:space="preserve"> </w:t>
      </w:r>
      <w:r w:rsidR="001818B2" w:rsidRPr="003E2E54">
        <w:rPr>
          <w:bCs/>
          <w:sz w:val="22"/>
          <w:szCs w:val="22"/>
        </w:rPr>
        <w:t xml:space="preserve">Temeljni okvir za dejavnosti presojanja in razvijanja kakovosti nam daje Model za presojanje in razvijanje kakovosti v svetovalnih središčih za izobraževanje odraslih. Način presojanja in razvijanja kakovosti izkazujemo s to Listino kakovosti, ki jo potrdi strateški svet in je javno objavljena. </w:t>
      </w:r>
      <w:r w:rsidR="00666B4F" w:rsidRPr="003E2E54">
        <w:rPr>
          <w:bCs/>
          <w:sz w:val="22"/>
          <w:szCs w:val="22"/>
        </w:rPr>
        <w:t xml:space="preserve">Načrtnost procesov presojanja kakovosti zagotavljamo z jasno metodologijo t.i. kroga kakovosti (načrtuj/izpelji/ovrednoti/vpelji izboljšave), ki vključuje </w:t>
      </w:r>
      <w:r w:rsidR="00666B4F" w:rsidRPr="003E2E54">
        <w:rPr>
          <w:bCs/>
          <w:sz w:val="22"/>
          <w:szCs w:val="22"/>
        </w:rPr>
        <w:lastRenderedPageBreak/>
        <w:t xml:space="preserve">jasno načrtovanje, izpeljavo ter presojo rezultatov presojanja kakovosti ter vpeljavo izboljšav. </w:t>
      </w:r>
      <w:r w:rsidR="001818B2" w:rsidRPr="003E2E54">
        <w:rPr>
          <w:bCs/>
          <w:sz w:val="22"/>
          <w:szCs w:val="22"/>
        </w:rPr>
        <w:t xml:space="preserve">Načrtnost postopkov </w:t>
      </w:r>
      <w:proofErr w:type="spellStart"/>
      <w:r w:rsidR="001818B2" w:rsidRPr="003E2E54">
        <w:rPr>
          <w:bCs/>
          <w:sz w:val="22"/>
          <w:szCs w:val="22"/>
        </w:rPr>
        <w:t>samoevalvacije</w:t>
      </w:r>
      <w:proofErr w:type="spellEnd"/>
      <w:r w:rsidR="001818B2" w:rsidRPr="003E2E54">
        <w:rPr>
          <w:bCs/>
          <w:sz w:val="22"/>
          <w:szCs w:val="22"/>
        </w:rPr>
        <w:t xml:space="preserve"> zagotavljamo z opredeljenim načrtom </w:t>
      </w:r>
      <w:proofErr w:type="spellStart"/>
      <w:r w:rsidR="001818B2" w:rsidRPr="003E2E54">
        <w:rPr>
          <w:bCs/>
          <w:sz w:val="22"/>
          <w:szCs w:val="22"/>
        </w:rPr>
        <w:t>samoevalvacije</w:t>
      </w:r>
      <w:proofErr w:type="spellEnd"/>
      <w:r w:rsidR="001818B2" w:rsidRPr="003E2E54">
        <w:rPr>
          <w:bCs/>
          <w:sz w:val="22"/>
          <w:szCs w:val="22"/>
        </w:rPr>
        <w:t xml:space="preserve"> za dveletni cikel. Rezultate spremljav prikazujemo v letnih poročilih spremljav in poročilih o </w:t>
      </w:r>
      <w:proofErr w:type="spellStart"/>
      <w:r w:rsidR="001818B2" w:rsidRPr="003E2E54">
        <w:rPr>
          <w:bCs/>
          <w:sz w:val="22"/>
          <w:szCs w:val="22"/>
        </w:rPr>
        <w:t>samoevalvaciji</w:t>
      </w:r>
      <w:proofErr w:type="spellEnd"/>
      <w:r w:rsidR="001818B2" w:rsidRPr="003E2E54">
        <w:rPr>
          <w:bCs/>
          <w:sz w:val="22"/>
          <w:szCs w:val="22"/>
        </w:rPr>
        <w:t xml:space="preserve"> ter o njih opravimo razpravo med zaposlenimi in na strateškem svetu. Temu dodajamo tudi občasne razprave o kakovosti s strokovnimi partnerji in drugimi pomembnimi interesnimi skupinami. Pomemben element načrtnega pristopa pa je tudi opredeljen akcijski načrt za razvoj kakovosti za določeno časovno obdobje.</w:t>
      </w:r>
    </w:p>
    <w:p w:rsidR="001818B2" w:rsidRPr="003E2E54" w:rsidRDefault="001818B2" w:rsidP="0022623D">
      <w:pPr>
        <w:ind w:left="0" w:firstLine="0"/>
        <w:jc w:val="both"/>
        <w:rPr>
          <w:bCs/>
          <w:sz w:val="22"/>
          <w:szCs w:val="22"/>
        </w:rPr>
      </w:pPr>
    </w:p>
    <w:p w:rsidR="00E54562" w:rsidRPr="003E2E54" w:rsidRDefault="00E54562" w:rsidP="001818B2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Način spremljanja:</w:t>
      </w:r>
      <w:r w:rsidRPr="003E2E54">
        <w:rPr>
          <w:bCs/>
          <w:sz w:val="22"/>
          <w:szCs w:val="22"/>
        </w:rPr>
        <w:t xml:space="preserve"> </w:t>
      </w:r>
      <w:r w:rsidR="00666B4F" w:rsidRPr="003E2E54">
        <w:rPr>
          <w:bCs/>
          <w:sz w:val="22"/>
          <w:szCs w:val="22"/>
        </w:rPr>
        <w:t xml:space="preserve">Udejanjanje načrtovanih aktivnosti spremlja in </w:t>
      </w:r>
      <w:proofErr w:type="spellStart"/>
      <w:r w:rsidR="00666B4F" w:rsidRPr="003E2E54">
        <w:rPr>
          <w:bCs/>
          <w:sz w:val="22"/>
          <w:szCs w:val="22"/>
        </w:rPr>
        <w:t>samoevalvacije</w:t>
      </w:r>
      <w:proofErr w:type="spellEnd"/>
      <w:r w:rsidR="00666B4F" w:rsidRPr="003E2E54">
        <w:rPr>
          <w:bCs/>
          <w:sz w:val="22"/>
          <w:szCs w:val="22"/>
        </w:rPr>
        <w:t xml:space="preserve"> zaposleni</w:t>
      </w:r>
      <w:r w:rsidR="00322516" w:rsidRPr="003E2E54">
        <w:rPr>
          <w:bCs/>
          <w:sz w:val="22"/>
          <w:szCs w:val="22"/>
        </w:rPr>
        <w:t>h</w:t>
      </w:r>
      <w:r w:rsidR="00666B4F" w:rsidRPr="003E2E54">
        <w:rPr>
          <w:bCs/>
          <w:sz w:val="22"/>
          <w:szCs w:val="22"/>
        </w:rPr>
        <w:t xml:space="preserve"> v svetovalnem središču spremljamo na rednih mesečnih srečanjih, namenjenih vprašanjem kakovosti. Po potrebi načrtovane aktivnosti sprotno korigiramo.</w:t>
      </w:r>
    </w:p>
    <w:p w:rsidR="00E54562" w:rsidRPr="003E2E54" w:rsidRDefault="00E54562" w:rsidP="00E54562">
      <w:pPr>
        <w:jc w:val="both"/>
        <w:rPr>
          <w:b/>
          <w:bCs/>
          <w:sz w:val="22"/>
          <w:szCs w:val="22"/>
        </w:rPr>
      </w:pPr>
    </w:p>
    <w:p w:rsidR="00E54562" w:rsidRPr="003E2E54" w:rsidRDefault="00E54562" w:rsidP="00666B4F">
      <w:pPr>
        <w:jc w:val="both"/>
        <w:rPr>
          <w:b/>
          <w:bCs/>
          <w:sz w:val="22"/>
          <w:szCs w:val="22"/>
        </w:rPr>
      </w:pPr>
      <w:r w:rsidRPr="003E2E54">
        <w:rPr>
          <w:b/>
          <w:bCs/>
          <w:sz w:val="22"/>
          <w:szCs w:val="22"/>
        </w:rPr>
        <w:t>Usposabljamo se za sistematično delo pri razvoju kakovosti.</w:t>
      </w:r>
    </w:p>
    <w:p w:rsidR="00E54562" w:rsidRPr="003E2E54" w:rsidRDefault="00E54562" w:rsidP="00666B4F">
      <w:pPr>
        <w:ind w:firstLine="0"/>
        <w:jc w:val="both"/>
        <w:rPr>
          <w:bCs/>
          <w:sz w:val="22"/>
          <w:szCs w:val="22"/>
        </w:rPr>
      </w:pPr>
    </w:p>
    <w:p w:rsidR="00E54562" w:rsidRPr="003E2E54" w:rsidRDefault="00E54562" w:rsidP="00666B4F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Opis:</w:t>
      </w:r>
      <w:r w:rsidR="0084691F" w:rsidRPr="003E2E54">
        <w:rPr>
          <w:bCs/>
          <w:sz w:val="22"/>
          <w:szCs w:val="22"/>
        </w:rPr>
        <w:t xml:space="preserve"> Imamo 2</w:t>
      </w:r>
      <w:r w:rsidRPr="003E2E54">
        <w:rPr>
          <w:bCs/>
          <w:sz w:val="22"/>
          <w:szCs w:val="22"/>
        </w:rPr>
        <w:t xml:space="preserve"> sodelavc</w:t>
      </w:r>
      <w:r w:rsidR="0084691F" w:rsidRPr="003E2E54">
        <w:rPr>
          <w:bCs/>
          <w:sz w:val="22"/>
          <w:szCs w:val="22"/>
        </w:rPr>
        <w:t>a</w:t>
      </w:r>
      <w:r w:rsidRPr="003E2E54">
        <w:rPr>
          <w:bCs/>
          <w:sz w:val="22"/>
          <w:szCs w:val="22"/>
        </w:rPr>
        <w:t>, ki s</w:t>
      </w:r>
      <w:r w:rsidR="0084691F" w:rsidRPr="003E2E54">
        <w:rPr>
          <w:bCs/>
          <w:sz w:val="22"/>
          <w:szCs w:val="22"/>
        </w:rPr>
        <w:t>ta se usposobila</w:t>
      </w:r>
      <w:r w:rsidRPr="003E2E54">
        <w:rPr>
          <w:bCs/>
          <w:sz w:val="22"/>
          <w:szCs w:val="22"/>
        </w:rPr>
        <w:t xml:space="preserve"> za izvajanje </w:t>
      </w:r>
      <w:proofErr w:type="spellStart"/>
      <w:r w:rsidRPr="003E2E54">
        <w:rPr>
          <w:bCs/>
          <w:sz w:val="22"/>
          <w:szCs w:val="22"/>
        </w:rPr>
        <w:t>samoevalvacij</w:t>
      </w:r>
      <w:proofErr w:type="spellEnd"/>
      <w:r w:rsidRPr="003E2E54">
        <w:rPr>
          <w:bCs/>
          <w:sz w:val="22"/>
          <w:szCs w:val="22"/>
        </w:rPr>
        <w:t xml:space="preserve"> po modelu </w:t>
      </w:r>
      <w:r w:rsidR="00666B4F" w:rsidRPr="003E2E54">
        <w:rPr>
          <w:bCs/>
          <w:sz w:val="22"/>
          <w:szCs w:val="22"/>
        </w:rPr>
        <w:t>za presojanje in razvijanje kakovosti v svetovalnih središčih za izobraževanje odraslih</w:t>
      </w:r>
      <w:r w:rsidRPr="003E2E54">
        <w:rPr>
          <w:bCs/>
          <w:sz w:val="22"/>
          <w:szCs w:val="22"/>
        </w:rPr>
        <w:t xml:space="preserve">. </w:t>
      </w:r>
      <w:r w:rsidR="005317CE" w:rsidRPr="003E2E54">
        <w:rPr>
          <w:bCs/>
          <w:sz w:val="22"/>
          <w:szCs w:val="22"/>
        </w:rPr>
        <w:t>1</w:t>
      </w:r>
      <w:r w:rsidRPr="003E2E54">
        <w:rPr>
          <w:bCs/>
          <w:sz w:val="22"/>
          <w:szCs w:val="22"/>
        </w:rPr>
        <w:t xml:space="preserve"> sodelav</w:t>
      </w:r>
      <w:r w:rsidR="005317CE" w:rsidRPr="003E2E54">
        <w:rPr>
          <w:bCs/>
          <w:sz w:val="22"/>
          <w:szCs w:val="22"/>
        </w:rPr>
        <w:t>e</w:t>
      </w:r>
      <w:r w:rsidRPr="003E2E54">
        <w:rPr>
          <w:bCs/>
          <w:sz w:val="22"/>
          <w:szCs w:val="22"/>
        </w:rPr>
        <w:t xml:space="preserve">c </w:t>
      </w:r>
      <w:r w:rsidR="005B1F0D" w:rsidRPr="003E2E54">
        <w:rPr>
          <w:bCs/>
          <w:sz w:val="22"/>
          <w:szCs w:val="22"/>
        </w:rPr>
        <w:t>je</w:t>
      </w:r>
      <w:r w:rsidRPr="003E2E54">
        <w:rPr>
          <w:bCs/>
          <w:sz w:val="22"/>
          <w:szCs w:val="22"/>
        </w:rPr>
        <w:t xml:space="preserve"> usposobljen za uporabo nacionalne </w:t>
      </w:r>
      <w:r w:rsidR="00666B4F" w:rsidRPr="003E2E54">
        <w:rPr>
          <w:bCs/>
          <w:sz w:val="22"/>
          <w:szCs w:val="22"/>
        </w:rPr>
        <w:t>spletne zbirke</w:t>
      </w:r>
      <w:r w:rsidRPr="003E2E54">
        <w:rPr>
          <w:bCs/>
          <w:sz w:val="22"/>
          <w:szCs w:val="22"/>
        </w:rPr>
        <w:t xml:space="preserve"> vprašanj. Imamo redna interna usposabljanja za vse (novo)zaposlene. Imamo sprejet dogovor, da se novo pridobljena znanja prenesejo v delovno sredino.</w:t>
      </w:r>
    </w:p>
    <w:p w:rsidR="00666B4F" w:rsidRPr="003E2E54" w:rsidRDefault="00666B4F" w:rsidP="00666B4F">
      <w:pPr>
        <w:ind w:left="0" w:firstLine="0"/>
        <w:jc w:val="both"/>
        <w:rPr>
          <w:bCs/>
          <w:sz w:val="22"/>
          <w:szCs w:val="22"/>
        </w:rPr>
      </w:pPr>
    </w:p>
    <w:p w:rsidR="00E54562" w:rsidRPr="003E2E54" w:rsidRDefault="00E54562" w:rsidP="00666B4F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Način spremljanja:</w:t>
      </w:r>
      <w:r w:rsidRPr="003E2E54">
        <w:rPr>
          <w:bCs/>
          <w:sz w:val="22"/>
          <w:szCs w:val="22"/>
        </w:rPr>
        <w:t xml:space="preserve"> Letno poročilo o usposabljanju. </w:t>
      </w:r>
    </w:p>
    <w:p w:rsidR="00304658" w:rsidRPr="003E2E54" w:rsidRDefault="00304658" w:rsidP="00876203">
      <w:pPr>
        <w:ind w:left="0" w:firstLine="0"/>
        <w:jc w:val="both"/>
        <w:rPr>
          <w:b/>
          <w:bCs/>
          <w:sz w:val="22"/>
          <w:szCs w:val="22"/>
        </w:rPr>
      </w:pPr>
    </w:p>
    <w:p w:rsidR="00E54562" w:rsidRPr="003E2E54" w:rsidRDefault="00E54562" w:rsidP="00876203">
      <w:pPr>
        <w:ind w:left="0" w:firstLine="0"/>
        <w:jc w:val="both"/>
        <w:rPr>
          <w:b/>
          <w:bCs/>
          <w:sz w:val="22"/>
          <w:szCs w:val="22"/>
        </w:rPr>
      </w:pPr>
      <w:r w:rsidRPr="003E2E54">
        <w:rPr>
          <w:b/>
          <w:bCs/>
          <w:sz w:val="22"/>
          <w:szCs w:val="22"/>
        </w:rPr>
        <w:t xml:space="preserve">Imamo letno poročanje vseh zaposlenih o lastnem prispevku k razvoju kakovosti, lahko je vključeno v letni razgovor. </w:t>
      </w:r>
    </w:p>
    <w:p w:rsidR="00E54562" w:rsidRPr="003E2E54" w:rsidRDefault="00E54562" w:rsidP="00876203">
      <w:pPr>
        <w:ind w:left="0" w:firstLine="0"/>
        <w:jc w:val="both"/>
        <w:rPr>
          <w:b/>
          <w:bCs/>
          <w:sz w:val="22"/>
          <w:szCs w:val="22"/>
        </w:rPr>
      </w:pPr>
    </w:p>
    <w:p w:rsidR="00E54562" w:rsidRPr="003E2E54" w:rsidRDefault="00E54562" w:rsidP="00EC1049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Opis:</w:t>
      </w:r>
      <w:r w:rsidRPr="003E2E54">
        <w:rPr>
          <w:bCs/>
          <w:sz w:val="22"/>
          <w:szCs w:val="22"/>
        </w:rPr>
        <w:t xml:space="preserve"> </w:t>
      </w:r>
      <w:r w:rsidR="0084691F" w:rsidRPr="003E2E54">
        <w:rPr>
          <w:bCs/>
          <w:sz w:val="22"/>
          <w:szCs w:val="22"/>
        </w:rPr>
        <w:t>Enkrat letno imamo razgovor in pogovor zaposlenih o prispevku k razvoju kakovosti, kjer predstavimo svoj prispevek ter ga skupaj ovrednotimo in sprejemamo predloge zaposlenih za izboljšanje kakovosti.</w:t>
      </w:r>
    </w:p>
    <w:p w:rsidR="0084691F" w:rsidRPr="003E2E54" w:rsidRDefault="0084691F" w:rsidP="00EC1049">
      <w:pPr>
        <w:ind w:left="0" w:firstLine="0"/>
        <w:jc w:val="both"/>
        <w:rPr>
          <w:bCs/>
          <w:sz w:val="22"/>
          <w:szCs w:val="22"/>
        </w:rPr>
      </w:pPr>
    </w:p>
    <w:p w:rsidR="00E54562" w:rsidRPr="003E2E54" w:rsidRDefault="00E54562" w:rsidP="003E2E54">
      <w:pPr>
        <w:ind w:left="0" w:firstLine="0"/>
        <w:jc w:val="both"/>
        <w:rPr>
          <w:bCs/>
          <w:sz w:val="22"/>
          <w:szCs w:val="22"/>
        </w:rPr>
      </w:pPr>
      <w:r w:rsidRPr="003E2E54">
        <w:rPr>
          <w:bCs/>
          <w:sz w:val="22"/>
          <w:szCs w:val="22"/>
          <w:u w:val="single"/>
        </w:rPr>
        <w:t>Način spremljanja:</w:t>
      </w:r>
      <w:r w:rsidRPr="003E2E54">
        <w:rPr>
          <w:bCs/>
          <w:sz w:val="22"/>
          <w:szCs w:val="22"/>
        </w:rPr>
        <w:t xml:space="preserve"> Zapisnik o letnem razgovoru.</w:t>
      </w:r>
    </w:p>
    <w:p w:rsidR="00E54562" w:rsidRPr="003E2E54" w:rsidRDefault="00E54562" w:rsidP="00E54562">
      <w:pPr>
        <w:ind w:left="708"/>
        <w:jc w:val="both"/>
        <w:rPr>
          <w:bCs/>
          <w:sz w:val="22"/>
          <w:szCs w:val="22"/>
        </w:rPr>
      </w:pPr>
    </w:p>
    <w:p w:rsidR="009520E2" w:rsidRPr="003E2E54" w:rsidRDefault="009520E2" w:rsidP="00E54562">
      <w:pPr>
        <w:ind w:left="0" w:firstLine="0"/>
        <w:rPr>
          <w:b/>
          <w:bCs/>
          <w:color w:val="000000"/>
          <w:sz w:val="22"/>
          <w:szCs w:val="22"/>
        </w:rPr>
      </w:pPr>
    </w:p>
    <w:p w:rsidR="003E2E54" w:rsidRPr="003E2E54" w:rsidRDefault="003E2E54">
      <w:pPr>
        <w:ind w:left="0" w:firstLine="0"/>
        <w:rPr>
          <w:b/>
          <w:bCs/>
          <w:color w:val="000000"/>
          <w:sz w:val="22"/>
          <w:szCs w:val="22"/>
        </w:rPr>
      </w:pPr>
    </w:p>
    <w:sectPr w:rsidR="003E2E54" w:rsidRPr="003E2E54" w:rsidSect="00B3637F">
      <w:headerReference w:type="default" r:id="rId16"/>
      <w:footerReference w:type="defaul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BC9" w:rsidRDefault="00484BC9" w:rsidP="00757AF7">
      <w:r>
        <w:separator/>
      </w:r>
    </w:p>
  </w:endnote>
  <w:endnote w:type="continuationSeparator" w:id="0">
    <w:p w:rsidR="00484BC9" w:rsidRDefault="00484BC9" w:rsidP="00757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A1D" w:rsidRDefault="00961A1D" w:rsidP="00757AF7">
    <w:pPr>
      <w:jc w:val="both"/>
      <w:rPr>
        <w:sz w:val="16"/>
        <w:szCs w:val="16"/>
      </w:rPr>
    </w:pPr>
  </w:p>
  <w:p w:rsidR="00961A1D" w:rsidRDefault="00961A1D" w:rsidP="00757AF7">
    <w:pPr>
      <w:jc w:val="both"/>
      <w:rPr>
        <w:sz w:val="16"/>
        <w:szCs w:val="16"/>
      </w:rPr>
    </w:pPr>
  </w:p>
  <w:p w:rsidR="00961A1D" w:rsidRDefault="00E558A7" w:rsidP="00757AF7">
    <w:pPr>
      <w:jc w:val="both"/>
      <w:rPr>
        <w:sz w:val="16"/>
        <w:szCs w:val="16"/>
      </w:rPr>
    </w:pPr>
    <w:r>
      <w:rPr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.55pt;margin-top:8.35pt;width:452.2pt;height:1.15pt;z-index:251657216" o:connectortype="straight"/>
      </w:pict>
    </w:r>
  </w:p>
  <w:p w:rsidR="00961A1D" w:rsidRDefault="00961A1D" w:rsidP="00DD5A99">
    <w:pPr>
      <w:ind w:left="0" w:firstLine="0"/>
      <w:jc w:val="both"/>
    </w:pPr>
    <w:r w:rsidRPr="0067691D">
      <w:rPr>
        <w:sz w:val="16"/>
        <w:szCs w:val="16"/>
      </w:rPr>
      <w:t>Projekt financira</w:t>
    </w:r>
    <w:r>
      <w:rPr>
        <w:sz w:val="16"/>
        <w:szCs w:val="16"/>
      </w:rPr>
      <w:t>ta</w:t>
    </w:r>
    <w:r w:rsidRPr="0067691D">
      <w:rPr>
        <w:sz w:val="16"/>
        <w:szCs w:val="16"/>
      </w:rPr>
      <w:t xml:space="preserve"> Evropska unija iz Evropskega socialnega sklada ter Ministrstvo RS za šolstvo in šport. </w:t>
    </w:r>
    <w:r>
      <w:rPr>
        <w:sz w:val="16"/>
        <w:szCs w:val="16"/>
      </w:rPr>
      <w:t>Projekt</w:t>
    </w:r>
    <w:r w:rsidRPr="0067691D">
      <w:rPr>
        <w:sz w:val="16"/>
        <w:szCs w:val="16"/>
      </w:rPr>
      <w:t xml:space="preserve"> se izvaja v okviru </w:t>
    </w:r>
    <w:r w:rsidRPr="000D1B47">
      <w:rPr>
        <w:b/>
        <w:sz w:val="16"/>
        <w:szCs w:val="16"/>
      </w:rPr>
      <w:t>Operativnega programa razvoja človeških virov za obdobje 2007-2013</w:t>
    </w:r>
    <w:r w:rsidRPr="0067691D">
      <w:rPr>
        <w:sz w:val="16"/>
        <w:szCs w:val="16"/>
      </w:rPr>
      <w:t>, razvojne prioritete »</w:t>
    </w:r>
    <w:r w:rsidRPr="000D1B47">
      <w:rPr>
        <w:b/>
        <w:sz w:val="16"/>
        <w:szCs w:val="16"/>
      </w:rPr>
      <w:t>Razvoj človeških virov in vseživljenjskega učenja</w:t>
    </w:r>
    <w:r w:rsidRPr="0067691D">
      <w:rPr>
        <w:sz w:val="16"/>
        <w:szCs w:val="16"/>
      </w:rPr>
      <w:t>« in prednostne usmeritve »</w:t>
    </w:r>
    <w:r w:rsidRPr="000D1B47">
      <w:rPr>
        <w:b/>
        <w:sz w:val="16"/>
        <w:szCs w:val="16"/>
      </w:rPr>
      <w:t>Izboljševanje kakovosti in učinkovitosti sistemov izobraževanja in usposabljanja</w:t>
    </w:r>
    <w:r w:rsidRPr="0067691D">
      <w:rPr>
        <w:sz w:val="16"/>
        <w:szCs w:val="16"/>
      </w:rPr>
      <w:t>.«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A1D" w:rsidRDefault="00961A1D" w:rsidP="00726023">
    <w:pPr>
      <w:jc w:val="both"/>
      <w:rPr>
        <w:sz w:val="16"/>
        <w:szCs w:val="16"/>
      </w:rPr>
    </w:pPr>
  </w:p>
  <w:p w:rsidR="00961A1D" w:rsidRDefault="00E558A7" w:rsidP="00726023">
    <w:pPr>
      <w:jc w:val="both"/>
      <w:rPr>
        <w:sz w:val="16"/>
        <w:szCs w:val="16"/>
      </w:rPr>
    </w:pPr>
    <w:r>
      <w:rPr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.55pt;margin-top:8.35pt;width:452.2pt;height:1.15pt;z-index:251658240" o:connectortype="straight"/>
      </w:pict>
    </w:r>
  </w:p>
  <w:p w:rsidR="00961A1D" w:rsidRDefault="00961A1D" w:rsidP="00726023">
    <w:pPr>
      <w:ind w:left="0" w:firstLine="0"/>
      <w:jc w:val="both"/>
    </w:pPr>
    <w:r w:rsidRPr="0067691D">
      <w:rPr>
        <w:sz w:val="16"/>
        <w:szCs w:val="16"/>
      </w:rPr>
      <w:t>Projekt financira</w:t>
    </w:r>
    <w:r>
      <w:rPr>
        <w:sz w:val="16"/>
        <w:szCs w:val="16"/>
      </w:rPr>
      <w:t>ta</w:t>
    </w:r>
    <w:r w:rsidRPr="0067691D">
      <w:rPr>
        <w:sz w:val="16"/>
        <w:szCs w:val="16"/>
      </w:rPr>
      <w:t xml:space="preserve"> Evropska unija iz Evropskega socialnega sklada ter Ministrstvo RS za šolstvo in šport. </w:t>
    </w:r>
    <w:r>
      <w:rPr>
        <w:sz w:val="16"/>
        <w:szCs w:val="16"/>
      </w:rPr>
      <w:t>Projekt</w:t>
    </w:r>
    <w:r w:rsidRPr="0067691D">
      <w:rPr>
        <w:sz w:val="16"/>
        <w:szCs w:val="16"/>
      </w:rPr>
      <w:t xml:space="preserve"> se izvaja v okviru </w:t>
    </w:r>
    <w:r w:rsidRPr="000D1B47">
      <w:rPr>
        <w:b/>
        <w:sz w:val="16"/>
        <w:szCs w:val="16"/>
      </w:rPr>
      <w:t>Operativnega programa razvoja človeških virov za obdobje 2007-2013</w:t>
    </w:r>
    <w:r w:rsidRPr="0067691D">
      <w:rPr>
        <w:sz w:val="16"/>
        <w:szCs w:val="16"/>
      </w:rPr>
      <w:t>, razvojne prioritete »</w:t>
    </w:r>
    <w:r w:rsidRPr="000D1B47">
      <w:rPr>
        <w:b/>
        <w:sz w:val="16"/>
        <w:szCs w:val="16"/>
      </w:rPr>
      <w:t>Razvoj človeških virov in vseživljenjskega učenja</w:t>
    </w:r>
    <w:r w:rsidRPr="0067691D">
      <w:rPr>
        <w:sz w:val="16"/>
        <w:szCs w:val="16"/>
      </w:rPr>
      <w:t>« in prednostne usmeritve »</w:t>
    </w:r>
    <w:r w:rsidRPr="000D1B47">
      <w:rPr>
        <w:b/>
        <w:sz w:val="16"/>
        <w:szCs w:val="16"/>
      </w:rPr>
      <w:t>Izboljševanje kakovosti in učinkovitosti sistemov izobraževanja in usposabljanja</w:t>
    </w:r>
    <w:r w:rsidRPr="0067691D">
      <w:rPr>
        <w:sz w:val="16"/>
        <w:szCs w:val="16"/>
      </w:rPr>
      <w:t>.«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BC9" w:rsidRDefault="00484BC9" w:rsidP="00757AF7">
      <w:r>
        <w:separator/>
      </w:r>
    </w:p>
  </w:footnote>
  <w:footnote w:type="continuationSeparator" w:id="0">
    <w:p w:rsidR="00484BC9" w:rsidRDefault="00484BC9" w:rsidP="00757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A1D" w:rsidRDefault="00961A1D">
    <w:pPr>
      <w:pStyle w:val="Glava"/>
      <w:jc w:val="right"/>
    </w:pPr>
    <w:r>
      <w:t xml:space="preserve">Stran </w:t>
    </w:r>
    <w:r w:rsidR="00E558A7">
      <w:rPr>
        <w:b/>
      </w:rPr>
      <w:fldChar w:fldCharType="begin"/>
    </w:r>
    <w:r>
      <w:rPr>
        <w:b/>
      </w:rPr>
      <w:instrText>PAGE</w:instrText>
    </w:r>
    <w:r w:rsidR="00E558A7">
      <w:rPr>
        <w:b/>
      </w:rPr>
      <w:fldChar w:fldCharType="separate"/>
    </w:r>
    <w:r w:rsidR="008E63C1">
      <w:rPr>
        <w:b/>
        <w:noProof/>
      </w:rPr>
      <w:t>6</w:t>
    </w:r>
    <w:r w:rsidR="00E558A7">
      <w:rPr>
        <w:b/>
      </w:rPr>
      <w:fldChar w:fldCharType="end"/>
    </w:r>
    <w:r>
      <w:t xml:space="preserve"> od </w:t>
    </w:r>
    <w:r w:rsidR="00E558A7">
      <w:rPr>
        <w:b/>
      </w:rPr>
      <w:fldChar w:fldCharType="begin"/>
    </w:r>
    <w:r>
      <w:rPr>
        <w:b/>
      </w:rPr>
      <w:instrText>NUMPAGES</w:instrText>
    </w:r>
    <w:r w:rsidR="00E558A7">
      <w:rPr>
        <w:b/>
      </w:rPr>
      <w:fldChar w:fldCharType="separate"/>
    </w:r>
    <w:r w:rsidR="008E63C1">
      <w:rPr>
        <w:b/>
        <w:noProof/>
      </w:rPr>
      <w:t>6</w:t>
    </w:r>
    <w:r w:rsidR="00E558A7">
      <w:rPr>
        <w:b/>
      </w:rPr>
      <w:fldChar w:fldCharType="end"/>
    </w:r>
  </w:p>
  <w:p w:rsidR="00961A1D" w:rsidRDefault="00961A1D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55pt;height:11.55pt" o:bullet="t">
        <v:imagedata r:id="rId1" o:title="art34"/>
      </v:shape>
    </w:pict>
  </w:numPicBullet>
  <w:abstractNum w:abstractNumId="0">
    <w:nsid w:val="0FD168B7"/>
    <w:multiLevelType w:val="hybridMultilevel"/>
    <w:tmpl w:val="AEE4DEDC"/>
    <w:lvl w:ilvl="0" w:tplc="5A68B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6004E4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3D4ECA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6949CA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928854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C6A245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E3E561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9490A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C8EC37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7A84F9B"/>
    <w:multiLevelType w:val="hybridMultilevel"/>
    <w:tmpl w:val="656651C8"/>
    <w:lvl w:ilvl="0" w:tplc="C56C5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2846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A93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6AC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403B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FE94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406F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581D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0802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D90470"/>
    <w:multiLevelType w:val="hybridMultilevel"/>
    <w:tmpl w:val="D034E398"/>
    <w:lvl w:ilvl="0" w:tplc="F59A98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70BF18">
      <w:start w:val="1415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2" w:tplc="A2C4D9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96BD1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8658B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D6CBE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5AC7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04C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2E856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23C0F2B"/>
    <w:multiLevelType w:val="hybridMultilevel"/>
    <w:tmpl w:val="470C0000"/>
    <w:lvl w:ilvl="0" w:tplc="A7782F58">
      <w:numFmt w:val="bullet"/>
      <w:lvlText w:val="-"/>
      <w:lvlJc w:val="left"/>
      <w:pPr>
        <w:ind w:left="425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4">
    <w:nsid w:val="411D40C6"/>
    <w:multiLevelType w:val="hybridMultilevel"/>
    <w:tmpl w:val="766C6A70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A8B6920"/>
    <w:multiLevelType w:val="hybridMultilevel"/>
    <w:tmpl w:val="5C8282EC"/>
    <w:lvl w:ilvl="0" w:tplc="11BA63F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51E2500"/>
    <w:multiLevelType w:val="hybridMultilevel"/>
    <w:tmpl w:val="5C62A706"/>
    <w:lvl w:ilvl="0" w:tplc="13921E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3278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00BA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F2B1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5680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8ED2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64C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6095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88D9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3C680B"/>
    <w:multiLevelType w:val="hybridMultilevel"/>
    <w:tmpl w:val="7E5282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5B08F5"/>
    <w:multiLevelType w:val="hybridMultilevel"/>
    <w:tmpl w:val="A906CCBC"/>
    <w:lvl w:ilvl="0" w:tplc="04964F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7E04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CE991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E6F46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84AB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28614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3260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96AA1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FCF3A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E867DC3"/>
    <w:multiLevelType w:val="hybridMultilevel"/>
    <w:tmpl w:val="DD4EAC04"/>
    <w:lvl w:ilvl="0" w:tplc="A9FEE6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0E7DC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0041F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0609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24AD8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3032F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26B05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322DA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B665B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4752FDF"/>
    <w:multiLevelType w:val="hybridMultilevel"/>
    <w:tmpl w:val="75E8A4B2"/>
    <w:lvl w:ilvl="0" w:tplc="D2ACA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B8C94E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FA4781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F78C31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5747D5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BC2916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2803E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FB06EF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5E2435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72E265E"/>
    <w:multiLevelType w:val="hybridMultilevel"/>
    <w:tmpl w:val="3B3A9BBE"/>
    <w:lvl w:ilvl="0" w:tplc="0BE80316">
      <w:start w:val="1"/>
      <w:numFmt w:val="bullet"/>
      <w:lvlText w:val=""/>
      <w:lvlJc w:val="left"/>
      <w:pPr>
        <w:ind w:left="425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2">
    <w:nsid w:val="6AD9679C"/>
    <w:multiLevelType w:val="hybridMultilevel"/>
    <w:tmpl w:val="572EE5A6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316699E"/>
    <w:multiLevelType w:val="hybridMultilevel"/>
    <w:tmpl w:val="35C06648"/>
    <w:lvl w:ilvl="0" w:tplc="6136AA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8A009C">
      <w:start w:val="896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A8BC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A43C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26BC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9498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3A9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268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949B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FC5889"/>
    <w:multiLevelType w:val="hybridMultilevel"/>
    <w:tmpl w:val="A77021FA"/>
    <w:lvl w:ilvl="0" w:tplc="1F94E75E">
      <w:start w:val="3"/>
      <w:numFmt w:val="bullet"/>
      <w:lvlText w:val="-"/>
      <w:lvlJc w:val="left"/>
      <w:pPr>
        <w:ind w:left="501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0"/>
  </w:num>
  <w:num w:numId="5">
    <w:abstractNumId w:val="1"/>
  </w:num>
  <w:num w:numId="6">
    <w:abstractNumId w:val="10"/>
  </w:num>
  <w:num w:numId="7">
    <w:abstractNumId w:val="6"/>
  </w:num>
  <w:num w:numId="8">
    <w:abstractNumId w:val="9"/>
  </w:num>
  <w:num w:numId="9">
    <w:abstractNumId w:val="2"/>
  </w:num>
  <w:num w:numId="10">
    <w:abstractNumId w:val="8"/>
  </w:num>
  <w:num w:numId="11">
    <w:abstractNumId w:val="13"/>
  </w:num>
  <w:num w:numId="12">
    <w:abstractNumId w:val="5"/>
  </w:num>
  <w:num w:numId="13">
    <w:abstractNumId w:val="4"/>
  </w:num>
  <w:num w:numId="14">
    <w:abstractNumId w:val="7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371DE"/>
    <w:rsid w:val="00026D94"/>
    <w:rsid w:val="00075D43"/>
    <w:rsid w:val="000A298A"/>
    <w:rsid w:val="000A4857"/>
    <w:rsid w:val="000C3A36"/>
    <w:rsid w:val="000D654F"/>
    <w:rsid w:val="001071B6"/>
    <w:rsid w:val="00120801"/>
    <w:rsid w:val="001223B7"/>
    <w:rsid w:val="001437FB"/>
    <w:rsid w:val="00146A55"/>
    <w:rsid w:val="0016660F"/>
    <w:rsid w:val="001818B2"/>
    <w:rsid w:val="00183555"/>
    <w:rsid w:val="00183BA7"/>
    <w:rsid w:val="001A776D"/>
    <w:rsid w:val="001C4947"/>
    <w:rsid w:val="001C6725"/>
    <w:rsid w:val="001F7AA8"/>
    <w:rsid w:val="00223037"/>
    <w:rsid w:val="0022623D"/>
    <w:rsid w:val="002371DE"/>
    <w:rsid w:val="00291432"/>
    <w:rsid w:val="00296DA9"/>
    <w:rsid w:val="002D05D2"/>
    <w:rsid w:val="002E1713"/>
    <w:rsid w:val="00304658"/>
    <w:rsid w:val="00313C95"/>
    <w:rsid w:val="00321175"/>
    <w:rsid w:val="00322516"/>
    <w:rsid w:val="00330D08"/>
    <w:rsid w:val="00334CB6"/>
    <w:rsid w:val="00344828"/>
    <w:rsid w:val="0034788A"/>
    <w:rsid w:val="003735E2"/>
    <w:rsid w:val="003B36A7"/>
    <w:rsid w:val="003E2E54"/>
    <w:rsid w:val="0043053C"/>
    <w:rsid w:val="004612A9"/>
    <w:rsid w:val="00464D3D"/>
    <w:rsid w:val="004773A8"/>
    <w:rsid w:val="00484BC9"/>
    <w:rsid w:val="004975FF"/>
    <w:rsid w:val="004A10B2"/>
    <w:rsid w:val="004C24DB"/>
    <w:rsid w:val="005006E4"/>
    <w:rsid w:val="00507AC5"/>
    <w:rsid w:val="005166B5"/>
    <w:rsid w:val="005317CE"/>
    <w:rsid w:val="00536435"/>
    <w:rsid w:val="00561D6A"/>
    <w:rsid w:val="00571812"/>
    <w:rsid w:val="00583592"/>
    <w:rsid w:val="005B1F0D"/>
    <w:rsid w:val="005B6E1D"/>
    <w:rsid w:val="005C2B41"/>
    <w:rsid w:val="005E3F24"/>
    <w:rsid w:val="005F1011"/>
    <w:rsid w:val="00666B4F"/>
    <w:rsid w:val="006722AE"/>
    <w:rsid w:val="0069293B"/>
    <w:rsid w:val="006A680B"/>
    <w:rsid w:val="006D7CBE"/>
    <w:rsid w:val="00726023"/>
    <w:rsid w:val="00740392"/>
    <w:rsid w:val="0074584E"/>
    <w:rsid w:val="00746052"/>
    <w:rsid w:val="00757AF7"/>
    <w:rsid w:val="007757EE"/>
    <w:rsid w:val="00792293"/>
    <w:rsid w:val="0079596D"/>
    <w:rsid w:val="007E2356"/>
    <w:rsid w:val="008141E3"/>
    <w:rsid w:val="00833B5C"/>
    <w:rsid w:val="0084691F"/>
    <w:rsid w:val="00876203"/>
    <w:rsid w:val="00887D23"/>
    <w:rsid w:val="008A0128"/>
    <w:rsid w:val="008C09FA"/>
    <w:rsid w:val="008C7E0A"/>
    <w:rsid w:val="008E63C1"/>
    <w:rsid w:val="008F74C1"/>
    <w:rsid w:val="008F7AFA"/>
    <w:rsid w:val="00920B7C"/>
    <w:rsid w:val="00921FA8"/>
    <w:rsid w:val="009273E2"/>
    <w:rsid w:val="00931380"/>
    <w:rsid w:val="009379AC"/>
    <w:rsid w:val="009520E2"/>
    <w:rsid w:val="00961A1D"/>
    <w:rsid w:val="00996998"/>
    <w:rsid w:val="009A3819"/>
    <w:rsid w:val="009C20FF"/>
    <w:rsid w:val="009C2132"/>
    <w:rsid w:val="009E7794"/>
    <w:rsid w:val="009F7193"/>
    <w:rsid w:val="00A4069F"/>
    <w:rsid w:val="00A55FC7"/>
    <w:rsid w:val="00A82E8B"/>
    <w:rsid w:val="00AA3B9B"/>
    <w:rsid w:val="00AA4012"/>
    <w:rsid w:val="00AB3EB6"/>
    <w:rsid w:val="00AE134D"/>
    <w:rsid w:val="00B13D8D"/>
    <w:rsid w:val="00B3637F"/>
    <w:rsid w:val="00BD2C09"/>
    <w:rsid w:val="00BD79BF"/>
    <w:rsid w:val="00BF698B"/>
    <w:rsid w:val="00C41AB5"/>
    <w:rsid w:val="00C42BFE"/>
    <w:rsid w:val="00C87FB7"/>
    <w:rsid w:val="00C9751F"/>
    <w:rsid w:val="00CA37C5"/>
    <w:rsid w:val="00CB5FEE"/>
    <w:rsid w:val="00CC3BFC"/>
    <w:rsid w:val="00CE1405"/>
    <w:rsid w:val="00CE22CC"/>
    <w:rsid w:val="00DA104D"/>
    <w:rsid w:val="00DA5176"/>
    <w:rsid w:val="00DC3E83"/>
    <w:rsid w:val="00DD2478"/>
    <w:rsid w:val="00DD4792"/>
    <w:rsid w:val="00DD5A99"/>
    <w:rsid w:val="00DD7D27"/>
    <w:rsid w:val="00DE0B79"/>
    <w:rsid w:val="00E33298"/>
    <w:rsid w:val="00E356BD"/>
    <w:rsid w:val="00E54562"/>
    <w:rsid w:val="00E558A7"/>
    <w:rsid w:val="00E70C85"/>
    <w:rsid w:val="00EA44CA"/>
    <w:rsid w:val="00EB0D4A"/>
    <w:rsid w:val="00EC1049"/>
    <w:rsid w:val="00EC3AB6"/>
    <w:rsid w:val="00EE364E"/>
    <w:rsid w:val="00EE5F07"/>
    <w:rsid w:val="00F0194E"/>
    <w:rsid w:val="00F5617E"/>
    <w:rsid w:val="00F73D30"/>
    <w:rsid w:val="00FA0FB4"/>
    <w:rsid w:val="00FC1B52"/>
    <w:rsid w:val="00FC3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Calibri" w:hAnsi="Tahoma" w:cs="Tahoma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773A8"/>
    <w:pPr>
      <w:ind w:left="284" w:hanging="284"/>
    </w:pPr>
    <w:rPr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773A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57AF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57AF7"/>
  </w:style>
  <w:style w:type="paragraph" w:styleId="Noga">
    <w:name w:val="footer"/>
    <w:basedOn w:val="Navaden"/>
    <w:link w:val="NogaZnak"/>
    <w:uiPriority w:val="99"/>
    <w:unhideWhenUsed/>
    <w:rsid w:val="00757AF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57AF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7AF7"/>
    <w:rPr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7AF7"/>
    <w:rPr>
      <w:sz w:val="16"/>
      <w:szCs w:val="16"/>
    </w:rPr>
  </w:style>
  <w:style w:type="table" w:styleId="Tabela-mrea">
    <w:name w:val="Table Grid"/>
    <w:basedOn w:val="Navadnatabela"/>
    <w:uiPriority w:val="59"/>
    <w:rsid w:val="009520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1C49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7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41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15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999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31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438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92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05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1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077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09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676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890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09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454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76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59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6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215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448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74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www.lu-jesenice.ne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u-jesenice.ne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://www.lu-jesenice.net" TargetMode="External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http://www.lu-jesenice.ne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12DC3-F0DF-4FE6-864F-4F183A99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2168</Words>
  <Characters>12360</Characters>
  <Application>Microsoft Office Word</Application>
  <DocSecurity>0</DocSecurity>
  <Lines>103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ACS</Company>
  <LinksUpToDate>false</LinksUpToDate>
  <CharactersWithSpaces>14500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</dc:creator>
  <cp:keywords/>
  <cp:lastModifiedBy>lea</cp:lastModifiedBy>
  <cp:revision>4</cp:revision>
  <cp:lastPrinted>2010-02-19T12:01:00Z</cp:lastPrinted>
  <dcterms:created xsi:type="dcterms:W3CDTF">2010-03-16T09:38:00Z</dcterms:created>
  <dcterms:modified xsi:type="dcterms:W3CDTF">2013-01-28T09:07:00Z</dcterms:modified>
</cp:coreProperties>
</file>